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33" w:rsidRPr="00E94AA7" w:rsidRDefault="00A51AA7" w:rsidP="00077033">
      <w:pPr>
        <w:spacing w:after="0"/>
        <w:jc w:val="center"/>
        <w:rPr>
          <w:rFonts w:ascii="Arial" w:hAnsi="Arial" w:cs="Arial"/>
          <w:b/>
          <w:color w:val="0070C0"/>
          <w:sz w:val="44"/>
          <w:szCs w:val="44"/>
        </w:rPr>
      </w:pPr>
      <w:r>
        <w:rPr>
          <w:rFonts w:ascii="Arial" w:hAnsi="Arial" w:cs="Arial"/>
          <w:b/>
          <w:color w:val="0070C0"/>
          <w:sz w:val="44"/>
          <w:szCs w:val="44"/>
        </w:rPr>
        <w:t xml:space="preserve">LES </w:t>
      </w:r>
      <w:r w:rsidR="00077033" w:rsidRPr="00E94AA7">
        <w:rPr>
          <w:rFonts w:ascii="Arial" w:hAnsi="Arial" w:cs="Arial"/>
          <w:b/>
          <w:color w:val="0070C0"/>
          <w:sz w:val="44"/>
          <w:szCs w:val="44"/>
        </w:rPr>
        <w:t>COMBINAISONS</w:t>
      </w:r>
      <w:bookmarkStart w:id="0" w:name="_GoBack"/>
      <w:bookmarkEnd w:id="0"/>
    </w:p>
    <w:p w:rsidR="00077033" w:rsidRDefault="00077033" w:rsidP="00077033">
      <w:pPr>
        <w:autoSpaceDE w:val="0"/>
        <w:autoSpaceDN w:val="0"/>
        <w:adjustRightInd w:val="0"/>
        <w:spacing w:after="0" w:line="240" w:lineRule="auto"/>
        <w:rPr>
          <w:rFonts w:ascii="Arial" w:hAnsi="Arial" w:cs="Arial"/>
          <w:sz w:val="20"/>
          <w:szCs w:val="20"/>
        </w:rPr>
      </w:pPr>
    </w:p>
    <w:p w:rsidR="004547DA" w:rsidRDefault="004547DA" w:rsidP="004547DA">
      <w:pPr>
        <w:spacing w:after="100"/>
        <w:jc w:val="both"/>
        <w:rPr>
          <w:rFonts w:ascii="Arial" w:hAnsi="Arial" w:cs="Arial"/>
          <w:b/>
          <w:color w:val="000000" w:themeColor="text1"/>
        </w:rPr>
      </w:pPr>
      <w:r>
        <w:rPr>
          <w:rFonts w:ascii="Arial" w:hAnsi="Arial" w:cs="Arial"/>
          <w:b/>
          <w:color w:val="000000" w:themeColor="text1"/>
        </w:rPr>
        <w:t>L’ENVOI A DAME</w:t>
      </w:r>
    </w:p>
    <w:p w:rsidR="00077033" w:rsidRPr="004547DA" w:rsidRDefault="00077033" w:rsidP="004547DA">
      <w:pPr>
        <w:autoSpaceDE w:val="0"/>
        <w:autoSpaceDN w:val="0"/>
        <w:adjustRightInd w:val="0"/>
        <w:spacing w:after="100" w:line="240" w:lineRule="auto"/>
        <w:rPr>
          <w:rFonts w:ascii="Arial" w:hAnsi="Arial" w:cs="Arial"/>
        </w:rPr>
      </w:pPr>
      <w:r w:rsidRPr="004547DA">
        <w:rPr>
          <w:rFonts w:ascii="Arial" w:hAnsi="Arial" w:cs="Arial"/>
        </w:rPr>
        <w:t>Dans la série de diagrammes suivante, les 3 dernières combinaisons à trouver comprennent 3 temps.</w:t>
      </w:r>
    </w:p>
    <w:p w:rsidR="00077033" w:rsidRPr="004547DA" w:rsidRDefault="00077033" w:rsidP="004547DA">
      <w:pPr>
        <w:autoSpaceDE w:val="0"/>
        <w:autoSpaceDN w:val="0"/>
        <w:adjustRightInd w:val="0"/>
        <w:spacing w:after="100" w:line="240" w:lineRule="auto"/>
        <w:jc w:val="both"/>
        <w:rPr>
          <w:rFonts w:ascii="Arial" w:hAnsi="Arial" w:cs="Arial"/>
        </w:rPr>
      </w:pPr>
      <w:r w:rsidRPr="004547DA">
        <w:rPr>
          <w:rFonts w:ascii="Arial" w:hAnsi="Arial" w:cs="Arial"/>
        </w:rPr>
        <w:t xml:space="preserve">Nous avons vu que l’une des manières pour trouver les solutions consiste à </w:t>
      </w:r>
      <w:r w:rsidRPr="004547DA">
        <w:rPr>
          <w:rFonts w:ascii="Arial" w:hAnsi="Arial" w:cs="Arial"/>
          <w:highlight w:val="yellow"/>
        </w:rPr>
        <w:t>rechercher en premier lieu la rafle plausible</w:t>
      </w:r>
      <w:r w:rsidRPr="004547DA">
        <w:rPr>
          <w:rFonts w:ascii="Arial" w:hAnsi="Arial" w:cs="Arial"/>
        </w:rPr>
        <w:t xml:space="preserve"> et ce n’est qu’ensuite que l’on recherche </w:t>
      </w:r>
      <w:r w:rsidRPr="004547DA">
        <w:rPr>
          <w:rFonts w:ascii="Arial" w:hAnsi="Arial" w:cs="Arial"/>
          <w:highlight w:val="yellow"/>
        </w:rPr>
        <w:t>comment mettre en place les pions</w:t>
      </w:r>
      <w:r w:rsidRPr="004547DA">
        <w:rPr>
          <w:rFonts w:ascii="Arial" w:hAnsi="Arial" w:cs="Arial"/>
        </w:rPr>
        <w:t xml:space="preserve"> pour que cette rafle devienne possible. </w:t>
      </w:r>
      <w:r w:rsidRPr="004547DA">
        <w:rPr>
          <w:rFonts w:ascii="Arial" w:hAnsi="Arial" w:cs="Arial"/>
          <w:highlight w:val="yellow"/>
        </w:rPr>
        <w:t>Cette deuxième phase</w:t>
      </w:r>
      <w:r w:rsidRPr="004547DA">
        <w:rPr>
          <w:rFonts w:ascii="Arial" w:hAnsi="Arial" w:cs="Arial"/>
        </w:rPr>
        <w:t xml:space="preserve"> fait appel à ce que l’on a coutume de nommer </w:t>
      </w:r>
      <w:r w:rsidRPr="004547DA">
        <w:rPr>
          <w:rFonts w:ascii="Arial" w:hAnsi="Arial" w:cs="Arial"/>
          <w:highlight w:val="yellow"/>
        </w:rPr>
        <w:t>« mécanisme</w:t>
      </w:r>
      <w:r w:rsidRPr="004547DA">
        <w:rPr>
          <w:rFonts w:ascii="Arial" w:hAnsi="Arial" w:cs="Arial"/>
        </w:rPr>
        <w:t> ».</w:t>
      </w:r>
    </w:p>
    <w:p w:rsidR="00077033" w:rsidRPr="004547DA" w:rsidRDefault="00077033" w:rsidP="004547DA">
      <w:pPr>
        <w:autoSpaceDE w:val="0"/>
        <w:autoSpaceDN w:val="0"/>
        <w:adjustRightInd w:val="0"/>
        <w:spacing w:after="100" w:line="240" w:lineRule="auto"/>
        <w:rPr>
          <w:rFonts w:ascii="Arial" w:hAnsi="Arial" w:cs="Arial"/>
        </w:rPr>
      </w:pPr>
      <w:r w:rsidRPr="004547DA">
        <w:rPr>
          <w:rFonts w:ascii="Arial" w:hAnsi="Arial" w:cs="Arial"/>
        </w:rPr>
        <w:t xml:space="preserve">L’un des mécanismes toujours étonnants repose </w:t>
      </w:r>
      <w:r w:rsidRPr="004547DA">
        <w:rPr>
          <w:rFonts w:ascii="Arial" w:hAnsi="Arial" w:cs="Arial"/>
          <w:highlight w:val="yellow"/>
        </w:rPr>
        <w:t>sur l’envoi à dame</w:t>
      </w:r>
      <w:r w:rsidRPr="004547DA">
        <w:rPr>
          <w:rFonts w:ascii="Arial" w:hAnsi="Arial" w:cs="Arial"/>
        </w:rPr>
        <w:t xml:space="preserve">, </w:t>
      </w:r>
      <w:r w:rsidRPr="004547DA">
        <w:rPr>
          <w:rFonts w:ascii="Arial" w:hAnsi="Arial" w:cs="Arial"/>
          <w:highlight w:val="yellow"/>
        </w:rPr>
        <w:t>puis</w:t>
      </w:r>
      <w:r w:rsidRPr="004547DA">
        <w:rPr>
          <w:rFonts w:ascii="Arial" w:hAnsi="Arial" w:cs="Arial"/>
        </w:rPr>
        <w:t xml:space="preserve"> de la </w:t>
      </w:r>
      <w:r w:rsidRPr="004547DA">
        <w:rPr>
          <w:rFonts w:ascii="Arial" w:hAnsi="Arial" w:cs="Arial"/>
          <w:highlight w:val="yellow"/>
        </w:rPr>
        <w:t>reprise de la dame</w:t>
      </w:r>
      <w:r w:rsidR="004547DA" w:rsidRPr="004547DA">
        <w:rPr>
          <w:rFonts w:ascii="Arial" w:hAnsi="Arial" w:cs="Arial"/>
          <w:highlight w:val="yellow"/>
        </w:rPr>
        <w:t xml:space="preserve"> avec avantage</w:t>
      </w:r>
      <w:r w:rsidRPr="004547DA">
        <w:rPr>
          <w:rFonts w:ascii="Arial" w:hAnsi="Arial" w:cs="Arial"/>
        </w:rPr>
        <w:t>.</w:t>
      </w:r>
    </w:p>
    <w:p w:rsidR="00077033" w:rsidRPr="004547DA" w:rsidRDefault="00077033" w:rsidP="004547DA">
      <w:pPr>
        <w:autoSpaceDE w:val="0"/>
        <w:autoSpaceDN w:val="0"/>
        <w:adjustRightInd w:val="0"/>
        <w:spacing w:after="240" w:line="240" w:lineRule="auto"/>
        <w:rPr>
          <w:rFonts w:ascii="Arial" w:hAnsi="Arial" w:cs="Arial"/>
        </w:rPr>
      </w:pPr>
      <w:r w:rsidRPr="004547DA">
        <w:rPr>
          <w:rFonts w:ascii="Arial" w:hAnsi="Arial" w:cs="Arial"/>
        </w:rPr>
        <w:t>Examinons l’exemple suivant :</w:t>
      </w:r>
    </w:p>
    <w:tbl>
      <w:tblPr>
        <w:tblStyle w:val="Grilledutableau"/>
        <w:tblW w:w="0" w:type="auto"/>
        <w:tblLook w:val="04A0"/>
      </w:tblPr>
      <w:tblGrid>
        <w:gridCol w:w="3259"/>
        <w:gridCol w:w="3259"/>
        <w:gridCol w:w="3259"/>
      </w:tblGrid>
      <w:tr w:rsidR="00077033" w:rsidTr="00844041">
        <w:tc>
          <w:tcPr>
            <w:tcW w:w="3259" w:type="dxa"/>
          </w:tcPr>
          <w:p w:rsidR="00077033" w:rsidRDefault="00077033" w:rsidP="00844041">
            <w:pPr>
              <w:autoSpaceDE w:val="0"/>
              <w:autoSpaceDN w:val="0"/>
              <w:adjustRightInd w:val="0"/>
              <w:jc w:val="center"/>
              <w:rPr>
                <w:rFonts w:ascii="Arial" w:hAnsi="Arial" w:cs="Arial"/>
                <w:sz w:val="20"/>
                <w:szCs w:val="20"/>
              </w:rPr>
            </w:pPr>
            <w:r>
              <w:rPr>
                <w:noProof/>
                <w:lang w:eastAsia="fr-FR"/>
              </w:rPr>
              <w:drawing>
                <wp:inline distT="0" distB="0" distL="0" distR="0">
                  <wp:extent cx="1800000" cy="1800000"/>
                  <wp:effectExtent l="0" t="0" r="0" b="0"/>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800000" cy="1800000"/>
                          </a:xfrm>
                          <a:prstGeom prst="rect">
                            <a:avLst/>
                          </a:prstGeom>
                        </pic:spPr>
                      </pic:pic>
                    </a:graphicData>
                  </a:graphic>
                </wp:inline>
              </w:drawing>
            </w:r>
          </w:p>
        </w:tc>
        <w:tc>
          <w:tcPr>
            <w:tcW w:w="3259" w:type="dxa"/>
          </w:tcPr>
          <w:p w:rsidR="00077033" w:rsidRDefault="00077033" w:rsidP="00844041">
            <w:pPr>
              <w:autoSpaceDE w:val="0"/>
              <w:autoSpaceDN w:val="0"/>
              <w:adjustRightInd w:val="0"/>
              <w:rPr>
                <w:rFonts w:ascii="Arial" w:hAnsi="Arial" w:cs="Arial"/>
                <w:sz w:val="20"/>
                <w:szCs w:val="20"/>
              </w:rPr>
            </w:pPr>
            <w:r>
              <w:rPr>
                <w:noProof/>
                <w:lang w:eastAsia="fr-FR"/>
              </w:rPr>
              <w:drawing>
                <wp:inline distT="0" distB="0" distL="0" distR="0">
                  <wp:extent cx="1800000" cy="1800000"/>
                  <wp:effectExtent l="0" t="0" r="0" b="0"/>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800000" cy="1800000"/>
                          </a:xfrm>
                          <a:prstGeom prst="rect">
                            <a:avLst/>
                          </a:prstGeom>
                        </pic:spPr>
                      </pic:pic>
                    </a:graphicData>
                  </a:graphic>
                </wp:inline>
              </w:drawing>
            </w:r>
          </w:p>
        </w:tc>
        <w:tc>
          <w:tcPr>
            <w:tcW w:w="3259" w:type="dxa"/>
          </w:tcPr>
          <w:p w:rsidR="00077033" w:rsidRDefault="00077033" w:rsidP="00844041">
            <w:pPr>
              <w:autoSpaceDE w:val="0"/>
              <w:autoSpaceDN w:val="0"/>
              <w:adjustRightInd w:val="0"/>
              <w:jc w:val="center"/>
              <w:rPr>
                <w:rFonts w:ascii="Arial" w:hAnsi="Arial" w:cs="Arial"/>
                <w:sz w:val="20"/>
                <w:szCs w:val="20"/>
              </w:rPr>
            </w:pPr>
            <w:r>
              <w:rPr>
                <w:noProof/>
                <w:lang w:eastAsia="fr-FR"/>
              </w:rPr>
              <w:drawing>
                <wp:inline distT="0" distB="0" distL="0" distR="0">
                  <wp:extent cx="1800000" cy="1800000"/>
                  <wp:effectExtent l="0" t="0" r="0" b="0"/>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800000" cy="1800000"/>
                          </a:xfrm>
                          <a:prstGeom prst="rect">
                            <a:avLst/>
                          </a:prstGeom>
                        </pic:spPr>
                      </pic:pic>
                    </a:graphicData>
                  </a:graphic>
                </wp:inline>
              </w:drawing>
            </w:r>
          </w:p>
        </w:tc>
      </w:tr>
      <w:tr w:rsidR="00077033" w:rsidRPr="004547DA" w:rsidTr="00844041">
        <w:tc>
          <w:tcPr>
            <w:tcW w:w="3259" w:type="dxa"/>
          </w:tcPr>
          <w:p w:rsidR="00077033" w:rsidRPr="004547DA" w:rsidRDefault="00077033" w:rsidP="00844041">
            <w:pPr>
              <w:autoSpaceDE w:val="0"/>
              <w:autoSpaceDN w:val="0"/>
              <w:adjustRightInd w:val="0"/>
              <w:jc w:val="center"/>
              <w:rPr>
                <w:rFonts w:ascii="Arial" w:hAnsi="Arial" w:cs="Arial"/>
                <w:noProof/>
                <w:lang w:eastAsia="fr-FR"/>
              </w:rPr>
            </w:pPr>
            <w:r w:rsidRPr="004547DA">
              <w:rPr>
                <w:rFonts w:ascii="Arial" w:hAnsi="Arial" w:cs="Arial"/>
                <w:noProof/>
                <w:lang w:eastAsia="fr-FR"/>
              </w:rPr>
              <w:t>Trait aux Blancs</w:t>
            </w:r>
          </w:p>
        </w:tc>
        <w:tc>
          <w:tcPr>
            <w:tcW w:w="3259" w:type="dxa"/>
          </w:tcPr>
          <w:p w:rsidR="00077033" w:rsidRPr="004547DA" w:rsidRDefault="00077033" w:rsidP="00844041">
            <w:pPr>
              <w:autoSpaceDE w:val="0"/>
              <w:autoSpaceDN w:val="0"/>
              <w:adjustRightInd w:val="0"/>
              <w:jc w:val="center"/>
              <w:rPr>
                <w:rFonts w:ascii="Arial" w:hAnsi="Arial" w:cs="Arial"/>
                <w:noProof/>
                <w:lang w:eastAsia="fr-FR"/>
              </w:rPr>
            </w:pPr>
            <w:r w:rsidRPr="004547DA">
              <w:rPr>
                <w:rFonts w:ascii="Arial" w:hAnsi="Arial" w:cs="Arial"/>
                <w:noProof/>
                <w:lang w:eastAsia="fr-FR"/>
              </w:rPr>
              <w:t>La rafle 43x5</w:t>
            </w:r>
          </w:p>
        </w:tc>
        <w:tc>
          <w:tcPr>
            <w:tcW w:w="3259" w:type="dxa"/>
          </w:tcPr>
          <w:p w:rsidR="00077033" w:rsidRPr="004547DA" w:rsidRDefault="00077033" w:rsidP="00844041">
            <w:pPr>
              <w:autoSpaceDE w:val="0"/>
              <w:autoSpaceDN w:val="0"/>
              <w:adjustRightInd w:val="0"/>
              <w:jc w:val="center"/>
              <w:rPr>
                <w:rFonts w:ascii="Arial" w:hAnsi="Arial" w:cs="Arial"/>
                <w:noProof/>
                <w:lang w:eastAsia="fr-FR"/>
              </w:rPr>
            </w:pPr>
            <w:r w:rsidRPr="004547DA">
              <w:rPr>
                <w:rFonts w:ascii="Arial" w:hAnsi="Arial" w:cs="Arial"/>
                <w:noProof/>
                <w:lang w:eastAsia="fr-FR"/>
              </w:rPr>
              <w:t>L’envoi à dame</w:t>
            </w:r>
          </w:p>
        </w:tc>
      </w:tr>
    </w:tbl>
    <w:p w:rsidR="00077033" w:rsidRDefault="00077033" w:rsidP="00077033">
      <w:pPr>
        <w:autoSpaceDE w:val="0"/>
        <w:autoSpaceDN w:val="0"/>
        <w:adjustRightInd w:val="0"/>
        <w:spacing w:after="0" w:line="240" w:lineRule="auto"/>
        <w:rPr>
          <w:rFonts w:ascii="Arial" w:hAnsi="Arial" w:cs="Arial"/>
          <w:sz w:val="20"/>
          <w:szCs w:val="20"/>
        </w:rPr>
      </w:pPr>
    </w:p>
    <w:p w:rsidR="00077033" w:rsidRPr="004547DA" w:rsidRDefault="00077033" w:rsidP="004547DA">
      <w:pPr>
        <w:autoSpaceDE w:val="0"/>
        <w:autoSpaceDN w:val="0"/>
        <w:adjustRightInd w:val="0"/>
        <w:spacing w:after="100" w:line="240" w:lineRule="auto"/>
        <w:jc w:val="both"/>
        <w:rPr>
          <w:rFonts w:ascii="Arial" w:hAnsi="Arial" w:cs="Arial"/>
        </w:rPr>
      </w:pPr>
      <w:r w:rsidRPr="004547DA">
        <w:rPr>
          <w:rFonts w:ascii="Arial" w:hAnsi="Arial" w:cs="Arial"/>
        </w:rPr>
        <w:t>A partir de la position du premier diagramme, on peut espérer faire un coup de dame en 5. Il ne manque qu’une pièce noire en 39 pour réaliser la rafle du second diagramme. La solution est d’envoyer le pion 26 à dame puis de l’envoyer sur cette case 39.</w:t>
      </w:r>
    </w:p>
    <w:p w:rsidR="00077033" w:rsidRPr="004547DA" w:rsidRDefault="00077033" w:rsidP="004547DA">
      <w:pPr>
        <w:autoSpaceDE w:val="0"/>
        <w:autoSpaceDN w:val="0"/>
        <w:adjustRightInd w:val="0"/>
        <w:spacing w:after="240" w:line="240" w:lineRule="auto"/>
        <w:rPr>
          <w:rFonts w:ascii="Arial" w:hAnsi="Arial" w:cs="Arial"/>
        </w:rPr>
      </w:pPr>
      <w:r w:rsidRPr="004547DA">
        <w:rPr>
          <w:rFonts w:ascii="Arial" w:hAnsi="Arial" w:cs="Arial"/>
          <w:b/>
        </w:rPr>
        <w:t>Solution</w:t>
      </w:r>
      <w:r w:rsidRPr="004547DA">
        <w:rPr>
          <w:rFonts w:ascii="Arial" w:hAnsi="Arial" w:cs="Arial"/>
        </w:rPr>
        <w:t> : 36-31 (26x46) 42-37 (46x39) 43x5.</w:t>
      </w:r>
    </w:p>
    <w:tbl>
      <w:tblPr>
        <w:tblStyle w:val="Grilledutableau"/>
        <w:tblW w:w="0" w:type="auto"/>
        <w:tblLook w:val="04A0"/>
      </w:tblPr>
      <w:tblGrid>
        <w:gridCol w:w="3259"/>
        <w:gridCol w:w="3259"/>
        <w:gridCol w:w="3259"/>
      </w:tblGrid>
      <w:tr w:rsidR="00077033" w:rsidTr="00844041">
        <w:tc>
          <w:tcPr>
            <w:tcW w:w="3259" w:type="dxa"/>
          </w:tcPr>
          <w:p w:rsidR="00077033" w:rsidRDefault="00077033" w:rsidP="00844041">
            <w:pPr>
              <w:autoSpaceDE w:val="0"/>
              <w:autoSpaceDN w:val="0"/>
              <w:adjustRightInd w:val="0"/>
              <w:jc w:val="center"/>
              <w:rPr>
                <w:rFonts w:ascii="Arial" w:hAnsi="Arial" w:cs="Arial"/>
                <w:sz w:val="20"/>
                <w:szCs w:val="20"/>
              </w:rPr>
            </w:pPr>
            <w:r>
              <w:rPr>
                <w:noProof/>
                <w:lang w:eastAsia="fr-FR"/>
              </w:rPr>
              <w:drawing>
                <wp:inline distT="0" distB="0" distL="0" distR="0">
                  <wp:extent cx="1800000" cy="1800000"/>
                  <wp:effectExtent l="0" t="0" r="0" b="0"/>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800000" cy="1800000"/>
                          </a:xfrm>
                          <a:prstGeom prst="rect">
                            <a:avLst/>
                          </a:prstGeom>
                        </pic:spPr>
                      </pic:pic>
                    </a:graphicData>
                  </a:graphic>
                </wp:inline>
              </w:drawing>
            </w:r>
          </w:p>
        </w:tc>
        <w:tc>
          <w:tcPr>
            <w:tcW w:w="3259" w:type="dxa"/>
          </w:tcPr>
          <w:p w:rsidR="00077033" w:rsidRDefault="00077033" w:rsidP="00844041">
            <w:pPr>
              <w:autoSpaceDE w:val="0"/>
              <w:autoSpaceDN w:val="0"/>
              <w:adjustRightInd w:val="0"/>
              <w:jc w:val="center"/>
              <w:rPr>
                <w:rFonts w:ascii="Arial" w:hAnsi="Arial" w:cs="Arial"/>
                <w:sz w:val="20"/>
                <w:szCs w:val="20"/>
              </w:rPr>
            </w:pPr>
            <w:r>
              <w:rPr>
                <w:noProof/>
                <w:lang w:eastAsia="fr-FR"/>
              </w:rPr>
              <w:drawing>
                <wp:inline distT="0" distB="0" distL="0" distR="0">
                  <wp:extent cx="1800000" cy="1800000"/>
                  <wp:effectExtent l="0" t="0" r="0" b="0"/>
                  <wp:docPr id="121" name="Imag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800000" cy="1800000"/>
                          </a:xfrm>
                          <a:prstGeom prst="rect">
                            <a:avLst/>
                          </a:prstGeom>
                        </pic:spPr>
                      </pic:pic>
                    </a:graphicData>
                  </a:graphic>
                </wp:inline>
              </w:drawing>
            </w:r>
          </w:p>
        </w:tc>
        <w:tc>
          <w:tcPr>
            <w:tcW w:w="3259" w:type="dxa"/>
          </w:tcPr>
          <w:p w:rsidR="00077033" w:rsidRDefault="00077033" w:rsidP="00844041">
            <w:pPr>
              <w:autoSpaceDE w:val="0"/>
              <w:autoSpaceDN w:val="0"/>
              <w:adjustRightInd w:val="0"/>
              <w:jc w:val="center"/>
              <w:rPr>
                <w:rFonts w:ascii="Arial" w:hAnsi="Arial" w:cs="Arial"/>
                <w:sz w:val="20"/>
                <w:szCs w:val="20"/>
              </w:rPr>
            </w:pPr>
            <w:r>
              <w:rPr>
                <w:noProof/>
                <w:lang w:eastAsia="fr-FR"/>
              </w:rPr>
              <w:drawing>
                <wp:inline distT="0" distB="0" distL="0" distR="0">
                  <wp:extent cx="1800000" cy="1800000"/>
                  <wp:effectExtent l="0" t="0" r="0" b="0"/>
                  <wp:docPr id="122" name="Imag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800000" cy="1800000"/>
                          </a:xfrm>
                          <a:prstGeom prst="rect">
                            <a:avLst/>
                          </a:prstGeom>
                        </pic:spPr>
                      </pic:pic>
                    </a:graphicData>
                  </a:graphic>
                </wp:inline>
              </w:drawing>
            </w:r>
          </w:p>
        </w:tc>
      </w:tr>
      <w:tr w:rsidR="00077033" w:rsidRPr="004547DA" w:rsidTr="00844041">
        <w:tc>
          <w:tcPr>
            <w:tcW w:w="3259" w:type="dxa"/>
          </w:tcPr>
          <w:p w:rsidR="00077033" w:rsidRPr="004547DA" w:rsidRDefault="00077033" w:rsidP="00844041">
            <w:pPr>
              <w:autoSpaceDE w:val="0"/>
              <w:autoSpaceDN w:val="0"/>
              <w:adjustRightInd w:val="0"/>
              <w:jc w:val="center"/>
              <w:rPr>
                <w:rFonts w:ascii="Arial" w:hAnsi="Arial" w:cs="Arial"/>
                <w:noProof/>
                <w:lang w:eastAsia="fr-FR"/>
              </w:rPr>
            </w:pPr>
            <w:r w:rsidRPr="004547DA">
              <w:rPr>
                <w:rFonts w:ascii="Arial" w:hAnsi="Arial" w:cs="Arial"/>
                <w:noProof/>
                <w:lang w:eastAsia="fr-FR"/>
              </w:rPr>
              <w:t>Trait aux Blancs</w:t>
            </w:r>
          </w:p>
        </w:tc>
        <w:tc>
          <w:tcPr>
            <w:tcW w:w="3259" w:type="dxa"/>
          </w:tcPr>
          <w:p w:rsidR="00077033" w:rsidRPr="004547DA" w:rsidRDefault="00077033" w:rsidP="00844041">
            <w:pPr>
              <w:autoSpaceDE w:val="0"/>
              <w:autoSpaceDN w:val="0"/>
              <w:adjustRightInd w:val="0"/>
              <w:jc w:val="center"/>
              <w:rPr>
                <w:rFonts w:ascii="Arial" w:hAnsi="Arial" w:cs="Arial"/>
              </w:rPr>
            </w:pPr>
            <w:r w:rsidRPr="004547DA">
              <w:rPr>
                <w:rFonts w:ascii="Arial" w:hAnsi="Arial" w:cs="Arial"/>
              </w:rPr>
              <w:t>L’envoi à dame</w:t>
            </w:r>
          </w:p>
        </w:tc>
        <w:tc>
          <w:tcPr>
            <w:tcW w:w="3259" w:type="dxa"/>
          </w:tcPr>
          <w:p w:rsidR="00077033" w:rsidRPr="004547DA" w:rsidRDefault="00077033" w:rsidP="00844041">
            <w:pPr>
              <w:autoSpaceDE w:val="0"/>
              <w:autoSpaceDN w:val="0"/>
              <w:adjustRightInd w:val="0"/>
              <w:jc w:val="center"/>
              <w:rPr>
                <w:rFonts w:ascii="Arial" w:hAnsi="Arial" w:cs="Arial"/>
              </w:rPr>
            </w:pPr>
            <w:r w:rsidRPr="004547DA">
              <w:rPr>
                <w:rFonts w:ascii="Arial" w:hAnsi="Arial" w:cs="Arial"/>
              </w:rPr>
              <w:t>La rafle 35x4</w:t>
            </w:r>
          </w:p>
        </w:tc>
      </w:tr>
    </w:tbl>
    <w:p w:rsidR="00077033" w:rsidRDefault="00077033" w:rsidP="00077033">
      <w:pPr>
        <w:autoSpaceDE w:val="0"/>
        <w:autoSpaceDN w:val="0"/>
        <w:adjustRightInd w:val="0"/>
        <w:spacing w:after="0" w:line="240" w:lineRule="auto"/>
        <w:rPr>
          <w:rFonts w:ascii="Arial" w:hAnsi="Arial" w:cs="Arial"/>
          <w:sz w:val="20"/>
          <w:szCs w:val="20"/>
        </w:rPr>
      </w:pPr>
    </w:p>
    <w:p w:rsidR="00077033" w:rsidRPr="004547DA" w:rsidRDefault="00077033" w:rsidP="004547DA">
      <w:pPr>
        <w:autoSpaceDE w:val="0"/>
        <w:autoSpaceDN w:val="0"/>
        <w:adjustRightInd w:val="0"/>
        <w:spacing w:after="100" w:line="240" w:lineRule="auto"/>
        <w:jc w:val="both"/>
        <w:rPr>
          <w:rFonts w:ascii="Arial" w:hAnsi="Arial" w:cs="Arial"/>
        </w:rPr>
      </w:pPr>
      <w:r w:rsidRPr="004547DA">
        <w:rPr>
          <w:rFonts w:ascii="Arial" w:hAnsi="Arial" w:cs="Arial"/>
        </w:rPr>
        <w:t>La position du premier diagramme est gagnante pour les Blancs. Malgré le peu de pions en jeu, la solution n’est pas très évidente. Tout d’abord, il faut avoir l’idée d’un coup de dame sur la case 4. Le point d’appui de la rafle ne peut être que le pion 35. Pour que la rafle 35x4 devienne possible, il faut d’une part éliminer les pions 13 et 22, et d’autre part amener une pièce sur la case 30.</w:t>
      </w:r>
    </w:p>
    <w:p w:rsidR="00077033" w:rsidRPr="004547DA" w:rsidRDefault="00077033" w:rsidP="004547DA">
      <w:pPr>
        <w:autoSpaceDE w:val="0"/>
        <w:autoSpaceDN w:val="0"/>
        <w:adjustRightInd w:val="0"/>
        <w:spacing w:after="100" w:line="240" w:lineRule="auto"/>
        <w:rPr>
          <w:rFonts w:ascii="Arial" w:hAnsi="Arial" w:cs="Arial"/>
          <w:b/>
        </w:rPr>
      </w:pPr>
      <w:r w:rsidRPr="004547DA">
        <w:rPr>
          <w:rFonts w:ascii="Arial" w:hAnsi="Arial" w:cs="Arial"/>
          <w:b/>
        </w:rPr>
        <w:t>Solution :</w:t>
      </w:r>
    </w:p>
    <w:p w:rsidR="00077033" w:rsidRPr="004547DA" w:rsidRDefault="00077033" w:rsidP="004547DA">
      <w:pPr>
        <w:autoSpaceDE w:val="0"/>
        <w:autoSpaceDN w:val="0"/>
        <w:adjustRightInd w:val="0"/>
        <w:spacing w:after="100" w:line="240" w:lineRule="auto"/>
        <w:ind w:left="708"/>
        <w:rPr>
          <w:rFonts w:ascii="Arial" w:hAnsi="Arial" w:cs="Arial"/>
        </w:rPr>
      </w:pPr>
      <w:r w:rsidRPr="004547DA">
        <w:rPr>
          <w:rFonts w:ascii="Arial" w:hAnsi="Arial" w:cs="Arial"/>
        </w:rPr>
        <w:t>Phase 1 : élimination des 2 pions 13 et 24 par 33-29 (24x33) 38x18 (13x22)</w:t>
      </w:r>
    </w:p>
    <w:p w:rsidR="00077033" w:rsidRPr="004547DA" w:rsidRDefault="00077033" w:rsidP="004547DA">
      <w:pPr>
        <w:autoSpaceDE w:val="0"/>
        <w:autoSpaceDN w:val="0"/>
        <w:adjustRightInd w:val="0"/>
        <w:spacing w:after="100" w:line="240" w:lineRule="auto"/>
        <w:ind w:left="708"/>
        <w:rPr>
          <w:rFonts w:ascii="Arial" w:hAnsi="Arial" w:cs="Arial"/>
        </w:rPr>
      </w:pPr>
      <w:r w:rsidRPr="004547DA">
        <w:rPr>
          <w:rFonts w:ascii="Arial" w:hAnsi="Arial" w:cs="Arial"/>
        </w:rPr>
        <w:t>Phase 2 : acheminement d’une pièce en 30 par l’envoi à dame 37-31 (26x48) suivi de 40-35 (48x30)</w:t>
      </w:r>
    </w:p>
    <w:p w:rsidR="00077033" w:rsidRPr="004547DA" w:rsidRDefault="00077033" w:rsidP="004547DA">
      <w:pPr>
        <w:autoSpaceDE w:val="0"/>
        <w:autoSpaceDN w:val="0"/>
        <w:adjustRightInd w:val="0"/>
        <w:spacing w:after="100" w:line="240" w:lineRule="auto"/>
        <w:rPr>
          <w:rFonts w:ascii="Arial" w:hAnsi="Arial" w:cs="Arial"/>
        </w:rPr>
      </w:pPr>
      <w:r w:rsidRPr="004547DA">
        <w:rPr>
          <w:rFonts w:ascii="Arial" w:hAnsi="Arial" w:cs="Arial"/>
        </w:rPr>
        <w:tab/>
        <w:t>Phase 3 : exécution de la rafle 35x4.</w:t>
      </w:r>
    </w:p>
    <w:p w:rsidR="00077033" w:rsidRDefault="00077033" w:rsidP="00077033">
      <w:pPr>
        <w:rPr>
          <w:rFonts w:ascii="Arial" w:hAnsi="Arial" w:cs="Arial"/>
          <w:sz w:val="20"/>
          <w:szCs w:val="20"/>
        </w:rPr>
      </w:pPr>
      <w:r>
        <w:rPr>
          <w:rFonts w:ascii="Arial" w:hAnsi="Arial" w:cs="Arial"/>
          <w:sz w:val="20"/>
          <w:szCs w:val="20"/>
        </w:rPr>
        <w:br w:type="page"/>
      </w:r>
    </w:p>
    <w:p w:rsidR="00F03D6A" w:rsidRPr="004661FB" w:rsidRDefault="00F03D6A" w:rsidP="009F41AE">
      <w:pPr>
        <w:rPr>
          <w:rFonts w:ascii="Arial" w:hAnsi="Arial" w:cs="Arial"/>
          <w:b/>
          <w:sz w:val="20"/>
          <w:szCs w:val="20"/>
        </w:rPr>
      </w:pPr>
    </w:p>
    <w:p w:rsidR="004547DA" w:rsidRPr="00344395" w:rsidRDefault="004547DA" w:rsidP="004547DA">
      <w:pPr>
        <w:jc w:val="center"/>
        <w:rPr>
          <w:rFonts w:ascii="Arial" w:hAnsi="Arial" w:cs="Arial"/>
          <w:b/>
          <w:sz w:val="28"/>
          <w:szCs w:val="28"/>
        </w:rPr>
      </w:pPr>
      <w:r w:rsidRPr="00344395">
        <w:rPr>
          <w:rFonts w:ascii="Arial" w:hAnsi="Arial" w:cs="Arial"/>
          <w:b/>
          <w:sz w:val="28"/>
          <w:szCs w:val="28"/>
          <w:highlight w:val="yellow"/>
        </w:rPr>
        <w:t>COMBINAISONS EN 2</w:t>
      </w:r>
      <w:r>
        <w:rPr>
          <w:rFonts w:ascii="Arial" w:hAnsi="Arial" w:cs="Arial"/>
          <w:b/>
          <w:sz w:val="28"/>
          <w:szCs w:val="28"/>
          <w:highlight w:val="yellow"/>
        </w:rPr>
        <w:t xml:space="preserve"> ET 3</w:t>
      </w:r>
      <w:r w:rsidRPr="00344395">
        <w:rPr>
          <w:rFonts w:ascii="Arial" w:hAnsi="Arial" w:cs="Arial"/>
          <w:b/>
          <w:sz w:val="28"/>
          <w:szCs w:val="28"/>
          <w:highlight w:val="yellow"/>
        </w:rPr>
        <w:t xml:space="preserve"> TEMPS</w:t>
      </w:r>
    </w:p>
    <w:p w:rsidR="00F03D6A" w:rsidRDefault="00F03D6A" w:rsidP="00F03D6A">
      <w:pPr>
        <w:rPr>
          <w:rFonts w:ascii="Arial" w:hAnsi="Arial" w:cs="Arial"/>
          <w:sz w:val="20"/>
          <w:szCs w:val="20"/>
        </w:rPr>
      </w:pPr>
    </w:p>
    <w:p w:rsidR="004661FB" w:rsidRPr="004661FB" w:rsidRDefault="004661FB" w:rsidP="00F03D6A">
      <w:pPr>
        <w:rPr>
          <w:rFonts w:ascii="Arial" w:hAnsi="Arial" w:cs="Arial"/>
          <w:sz w:val="20"/>
          <w:szCs w:val="20"/>
        </w:rPr>
      </w:pPr>
    </w:p>
    <w:p w:rsidR="00F03D6A" w:rsidRPr="00344395" w:rsidRDefault="00F03D6A" w:rsidP="00F03D6A">
      <w:pPr>
        <w:jc w:val="center"/>
        <w:rPr>
          <w:rFonts w:ascii="Arial" w:hAnsi="Arial" w:cs="Arial"/>
          <w:b/>
          <w:sz w:val="40"/>
          <w:szCs w:val="40"/>
        </w:rPr>
      </w:pPr>
      <w:r w:rsidRPr="00344395">
        <w:rPr>
          <w:rFonts w:ascii="Arial" w:hAnsi="Arial" w:cs="Arial"/>
          <w:b/>
          <w:sz w:val="40"/>
          <w:szCs w:val="40"/>
        </w:rPr>
        <w:t>D1</w:t>
      </w:r>
    </w:p>
    <w:p w:rsidR="00F03D6A" w:rsidRPr="00344395" w:rsidRDefault="00F03D6A" w:rsidP="00F03D6A">
      <w:pPr>
        <w:rPr>
          <w:rFonts w:ascii="Arial" w:hAnsi="Arial" w:cs="Arial"/>
        </w:rPr>
      </w:pPr>
    </w:p>
    <w:p w:rsidR="00F03D6A" w:rsidRPr="00344395" w:rsidRDefault="00A12320" w:rsidP="00F03D6A">
      <w:pPr>
        <w:jc w:val="center"/>
        <w:rPr>
          <w:rFonts w:ascii="Arial" w:hAnsi="Arial" w:cs="Arial"/>
        </w:rPr>
      </w:pPr>
      <w:r>
        <w:rPr>
          <w:noProof/>
          <w:lang w:eastAsia="fr-FR"/>
        </w:rPr>
        <w:drawing>
          <wp:inline distT="0" distB="0" distL="0" distR="0">
            <wp:extent cx="5040000" cy="5040000"/>
            <wp:effectExtent l="0" t="0" r="8255" b="825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040000" cy="5040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p>
    <w:p w:rsidR="00F03D6A" w:rsidRPr="00344395" w:rsidRDefault="00F03D6A" w:rsidP="00F03D6A">
      <w:pPr>
        <w:rPr>
          <w:rFonts w:ascii="Arial" w:hAnsi="Arial" w:cs="Arial"/>
        </w:rPr>
      </w:pP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F03D6A" w:rsidRDefault="00F03D6A" w:rsidP="00F03D6A">
      <w:pPr>
        <w:rPr>
          <w:rFonts w:ascii="Arial" w:hAnsi="Arial" w:cs="Arial"/>
        </w:rPr>
      </w:pPr>
    </w:p>
    <w:p w:rsidR="004661FB" w:rsidRDefault="004661FB" w:rsidP="00F03D6A">
      <w:pPr>
        <w:rPr>
          <w:rFonts w:ascii="Arial" w:hAnsi="Arial" w:cs="Arial"/>
        </w:rPr>
      </w:pPr>
    </w:p>
    <w:p w:rsidR="004661FB" w:rsidRPr="00344395" w:rsidRDefault="004661FB" w:rsidP="00F03D6A">
      <w:pPr>
        <w:rPr>
          <w:rFonts w:ascii="Arial" w:hAnsi="Arial" w:cs="Arial"/>
        </w:rPr>
      </w:pPr>
    </w:p>
    <w:p w:rsidR="00F03D6A" w:rsidRPr="00344395" w:rsidRDefault="00F03D6A" w:rsidP="00F03D6A">
      <w:pPr>
        <w:jc w:val="center"/>
        <w:rPr>
          <w:rFonts w:ascii="Arial" w:hAnsi="Arial" w:cs="Arial"/>
          <w:b/>
          <w:sz w:val="40"/>
          <w:szCs w:val="40"/>
        </w:rPr>
      </w:pPr>
      <w:r w:rsidRPr="00344395">
        <w:rPr>
          <w:rFonts w:ascii="Arial" w:hAnsi="Arial" w:cs="Arial"/>
          <w:b/>
          <w:sz w:val="40"/>
          <w:szCs w:val="40"/>
        </w:rPr>
        <w:t>D2</w:t>
      </w:r>
    </w:p>
    <w:p w:rsidR="00F03D6A" w:rsidRPr="00344395" w:rsidRDefault="00F03D6A" w:rsidP="00F03D6A">
      <w:pPr>
        <w:rPr>
          <w:rFonts w:ascii="Arial" w:hAnsi="Arial" w:cs="Arial"/>
        </w:rPr>
      </w:pPr>
    </w:p>
    <w:p w:rsidR="00F03D6A" w:rsidRPr="00344395" w:rsidRDefault="00A12320" w:rsidP="00F03D6A">
      <w:pPr>
        <w:jc w:val="center"/>
        <w:rPr>
          <w:rFonts w:ascii="Arial" w:hAnsi="Arial" w:cs="Arial"/>
        </w:rPr>
      </w:pPr>
      <w:r w:rsidRPr="003E4B2A">
        <w:rPr>
          <w:noProof/>
          <w:lang w:eastAsia="fr-FR"/>
        </w:rPr>
        <w:drawing>
          <wp:inline distT="0" distB="0" distL="0" distR="0">
            <wp:extent cx="5040000" cy="5040000"/>
            <wp:effectExtent l="0" t="0" r="8255"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040000" cy="5040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jc w:val="cente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Pr="00344395" w:rsidRDefault="00F03D6A" w:rsidP="00F03D6A">
      <w:pPr>
        <w:jc w:val="center"/>
        <w:rPr>
          <w:rFonts w:ascii="Arial" w:hAnsi="Arial" w:cs="Arial"/>
          <w:b/>
          <w:sz w:val="40"/>
          <w:szCs w:val="40"/>
        </w:rPr>
      </w:pPr>
      <w:r w:rsidRPr="00344395">
        <w:rPr>
          <w:rFonts w:ascii="Arial" w:hAnsi="Arial" w:cs="Arial"/>
          <w:b/>
          <w:sz w:val="40"/>
          <w:szCs w:val="40"/>
        </w:rPr>
        <w:t>D3</w:t>
      </w:r>
    </w:p>
    <w:p w:rsidR="00F03D6A" w:rsidRPr="00344395" w:rsidRDefault="00F03D6A" w:rsidP="00F03D6A">
      <w:pPr>
        <w:rPr>
          <w:rFonts w:ascii="Arial" w:hAnsi="Arial" w:cs="Arial"/>
        </w:rPr>
      </w:pPr>
    </w:p>
    <w:p w:rsidR="00F03D6A" w:rsidRPr="00344395" w:rsidRDefault="00A12320" w:rsidP="00F03D6A">
      <w:pPr>
        <w:jc w:val="center"/>
        <w:rPr>
          <w:rFonts w:ascii="Arial" w:hAnsi="Arial" w:cs="Arial"/>
        </w:rPr>
      </w:pPr>
      <w:r>
        <w:rPr>
          <w:noProof/>
          <w:lang w:eastAsia="fr-FR"/>
        </w:rPr>
        <w:drawing>
          <wp:inline distT="0" distB="0" distL="0" distR="0">
            <wp:extent cx="5040000" cy="5040000"/>
            <wp:effectExtent l="0" t="0" r="8255" b="8255"/>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040000" cy="5040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Pr="00344395" w:rsidRDefault="00F03D6A" w:rsidP="00F03D6A">
      <w:pPr>
        <w:jc w:val="center"/>
        <w:rPr>
          <w:rFonts w:ascii="Arial" w:hAnsi="Arial" w:cs="Arial"/>
          <w:b/>
          <w:sz w:val="40"/>
          <w:szCs w:val="40"/>
        </w:rPr>
      </w:pPr>
      <w:r w:rsidRPr="00344395">
        <w:rPr>
          <w:rFonts w:ascii="Arial" w:hAnsi="Arial" w:cs="Arial"/>
          <w:b/>
          <w:sz w:val="40"/>
          <w:szCs w:val="40"/>
        </w:rPr>
        <w:t>D4</w:t>
      </w:r>
    </w:p>
    <w:p w:rsidR="00F03D6A" w:rsidRPr="00344395" w:rsidRDefault="00F03D6A" w:rsidP="00F03D6A">
      <w:pPr>
        <w:rPr>
          <w:rFonts w:ascii="Arial" w:hAnsi="Arial" w:cs="Arial"/>
        </w:rPr>
      </w:pPr>
    </w:p>
    <w:p w:rsidR="00F03D6A" w:rsidRPr="00344395" w:rsidRDefault="007E7B63" w:rsidP="00F03D6A">
      <w:pPr>
        <w:jc w:val="center"/>
        <w:rPr>
          <w:rFonts w:ascii="Arial" w:hAnsi="Arial" w:cs="Arial"/>
        </w:rPr>
      </w:pPr>
      <w:r>
        <w:rPr>
          <w:noProof/>
          <w:lang w:eastAsia="fr-FR"/>
        </w:rPr>
        <w:drawing>
          <wp:inline distT="0" distB="0" distL="0" distR="0">
            <wp:extent cx="5040000" cy="5040000"/>
            <wp:effectExtent l="0" t="0" r="8255" b="825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040000" cy="5040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Default="00F03D6A" w:rsidP="00F03D6A">
      <w:pPr>
        <w:jc w:val="center"/>
        <w:rPr>
          <w:rFonts w:ascii="Arial" w:hAnsi="Arial" w:cs="Arial"/>
          <w:b/>
          <w:sz w:val="40"/>
          <w:szCs w:val="40"/>
        </w:rPr>
      </w:pPr>
      <w:r w:rsidRPr="00344395">
        <w:rPr>
          <w:rFonts w:ascii="Arial" w:hAnsi="Arial" w:cs="Arial"/>
          <w:b/>
          <w:sz w:val="40"/>
          <w:szCs w:val="40"/>
        </w:rPr>
        <w:t>D5</w:t>
      </w:r>
    </w:p>
    <w:p w:rsidR="00F03D6A" w:rsidRPr="004661FB" w:rsidRDefault="00F03D6A" w:rsidP="00F03D6A">
      <w:pPr>
        <w:jc w:val="center"/>
        <w:rPr>
          <w:rFonts w:ascii="Arial" w:hAnsi="Arial" w:cs="Arial"/>
          <w:b/>
          <w:sz w:val="20"/>
          <w:szCs w:val="20"/>
        </w:rPr>
      </w:pPr>
    </w:p>
    <w:p w:rsidR="00F03D6A" w:rsidRPr="00344395" w:rsidRDefault="00077033" w:rsidP="00F03D6A">
      <w:pPr>
        <w:jc w:val="center"/>
        <w:rPr>
          <w:rFonts w:ascii="Arial" w:hAnsi="Arial" w:cs="Arial"/>
          <w:b/>
          <w:sz w:val="40"/>
          <w:szCs w:val="40"/>
        </w:rPr>
      </w:pPr>
      <w:r w:rsidRPr="007112D8">
        <w:rPr>
          <w:noProof/>
          <w:lang w:eastAsia="fr-FR"/>
        </w:rPr>
        <w:drawing>
          <wp:inline distT="0" distB="0" distL="0" distR="0">
            <wp:extent cx="5040000" cy="5040000"/>
            <wp:effectExtent l="0" t="0" r="8255" b="825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040000" cy="5040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Default="00F03D6A" w:rsidP="00F03D6A">
      <w:pPr>
        <w:jc w:val="center"/>
        <w:rPr>
          <w:rFonts w:ascii="Arial" w:hAnsi="Arial" w:cs="Arial"/>
          <w:b/>
          <w:sz w:val="40"/>
          <w:szCs w:val="40"/>
        </w:rPr>
      </w:pPr>
      <w:r w:rsidRPr="00344395">
        <w:rPr>
          <w:rFonts w:ascii="Arial" w:hAnsi="Arial" w:cs="Arial"/>
          <w:b/>
          <w:sz w:val="40"/>
          <w:szCs w:val="40"/>
        </w:rPr>
        <w:t>D6</w:t>
      </w:r>
    </w:p>
    <w:p w:rsidR="00F03D6A" w:rsidRPr="004661FB" w:rsidRDefault="00F03D6A" w:rsidP="00F03D6A">
      <w:pPr>
        <w:jc w:val="center"/>
        <w:rPr>
          <w:rFonts w:ascii="Arial" w:hAnsi="Arial" w:cs="Arial"/>
          <w:b/>
          <w:sz w:val="20"/>
          <w:szCs w:val="20"/>
        </w:rPr>
      </w:pPr>
    </w:p>
    <w:p w:rsidR="00F03D6A" w:rsidRPr="00344395" w:rsidRDefault="00077033" w:rsidP="00F03D6A">
      <w:pPr>
        <w:jc w:val="center"/>
        <w:rPr>
          <w:rFonts w:ascii="Arial" w:hAnsi="Arial" w:cs="Arial"/>
        </w:rPr>
      </w:pPr>
      <w:r>
        <w:rPr>
          <w:noProof/>
          <w:lang w:eastAsia="fr-FR"/>
        </w:rPr>
        <w:drawing>
          <wp:inline distT="0" distB="0" distL="0" distR="0">
            <wp:extent cx="5040000" cy="5040000"/>
            <wp:effectExtent l="0" t="0" r="8255" b="825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040000" cy="5040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Default="00F03D6A" w:rsidP="00F03D6A">
      <w:pPr>
        <w:jc w:val="center"/>
        <w:rPr>
          <w:rFonts w:ascii="Arial" w:hAnsi="Arial" w:cs="Arial"/>
          <w:b/>
          <w:sz w:val="40"/>
          <w:szCs w:val="40"/>
        </w:rPr>
      </w:pPr>
      <w:r w:rsidRPr="00344395">
        <w:rPr>
          <w:rFonts w:ascii="Arial" w:hAnsi="Arial" w:cs="Arial"/>
          <w:b/>
          <w:sz w:val="40"/>
          <w:szCs w:val="40"/>
        </w:rPr>
        <w:t>D7</w:t>
      </w:r>
    </w:p>
    <w:p w:rsidR="004661FB" w:rsidRPr="004661FB" w:rsidRDefault="004661FB" w:rsidP="00F03D6A">
      <w:pPr>
        <w:jc w:val="center"/>
        <w:rPr>
          <w:rFonts w:ascii="Arial" w:hAnsi="Arial" w:cs="Arial"/>
          <w:b/>
          <w:sz w:val="20"/>
          <w:szCs w:val="20"/>
        </w:rPr>
      </w:pPr>
    </w:p>
    <w:p w:rsidR="00F03D6A" w:rsidRPr="00344395" w:rsidRDefault="00077033" w:rsidP="00F03D6A">
      <w:pPr>
        <w:jc w:val="center"/>
        <w:rPr>
          <w:rFonts w:ascii="Arial" w:hAnsi="Arial" w:cs="Arial"/>
        </w:rPr>
      </w:pPr>
      <w:r w:rsidRPr="003E4B2A">
        <w:rPr>
          <w:noProof/>
          <w:lang w:eastAsia="fr-FR"/>
        </w:rPr>
        <w:drawing>
          <wp:inline distT="0" distB="0" distL="0" distR="0">
            <wp:extent cx="5040000" cy="5040000"/>
            <wp:effectExtent l="0" t="0" r="8255" b="825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040000" cy="5040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p>
    <w:p w:rsidR="00F03D6A" w:rsidRPr="00344395" w:rsidRDefault="00F03D6A" w:rsidP="00F03D6A">
      <w:pPr>
        <w:rPr>
          <w:rFonts w:ascii="Arial" w:hAnsi="Arial" w:cs="Arial"/>
        </w:rPr>
      </w:pP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Default="00F03D6A" w:rsidP="00F03D6A">
      <w:pPr>
        <w:jc w:val="center"/>
        <w:rPr>
          <w:rFonts w:ascii="Arial" w:hAnsi="Arial" w:cs="Arial"/>
          <w:b/>
          <w:sz w:val="40"/>
          <w:szCs w:val="40"/>
        </w:rPr>
      </w:pPr>
      <w:r w:rsidRPr="00344395">
        <w:rPr>
          <w:rFonts w:ascii="Arial" w:hAnsi="Arial" w:cs="Arial"/>
          <w:b/>
          <w:sz w:val="40"/>
          <w:szCs w:val="40"/>
        </w:rPr>
        <w:t>D8</w:t>
      </w:r>
    </w:p>
    <w:p w:rsidR="00F03D6A" w:rsidRPr="004661FB" w:rsidRDefault="00F03D6A" w:rsidP="00F03D6A">
      <w:pPr>
        <w:jc w:val="center"/>
        <w:rPr>
          <w:rFonts w:ascii="Arial" w:hAnsi="Arial" w:cs="Arial"/>
          <w:b/>
          <w:sz w:val="20"/>
          <w:szCs w:val="20"/>
        </w:rPr>
      </w:pPr>
    </w:p>
    <w:p w:rsidR="00F03D6A" w:rsidRPr="00344395" w:rsidRDefault="00077033" w:rsidP="00F03D6A">
      <w:pPr>
        <w:jc w:val="center"/>
        <w:rPr>
          <w:rFonts w:ascii="Arial" w:hAnsi="Arial" w:cs="Arial"/>
        </w:rPr>
      </w:pPr>
      <w:r w:rsidRPr="00500D0E">
        <w:rPr>
          <w:rFonts w:ascii="Arial" w:hAnsi="Arial" w:cs="Arial"/>
          <w:noProof/>
          <w:lang w:eastAsia="fr-FR"/>
        </w:rPr>
        <w:drawing>
          <wp:inline distT="0" distB="0" distL="0" distR="0">
            <wp:extent cx="5040000" cy="5040000"/>
            <wp:effectExtent l="0" t="0" r="8255"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5040000" cy="5040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jc w:val="center"/>
        <w:rPr>
          <w:rFonts w:ascii="Arial" w:hAnsi="Arial" w:cs="Arial"/>
        </w:rPr>
      </w:pP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Default="00F03D6A" w:rsidP="00F03D6A">
      <w:pPr>
        <w:jc w:val="center"/>
        <w:rPr>
          <w:rFonts w:ascii="Arial" w:hAnsi="Arial" w:cs="Arial"/>
          <w:b/>
          <w:sz w:val="40"/>
          <w:szCs w:val="40"/>
        </w:rPr>
      </w:pPr>
      <w:r w:rsidRPr="00344395">
        <w:rPr>
          <w:rFonts w:ascii="Arial" w:hAnsi="Arial" w:cs="Arial"/>
          <w:b/>
          <w:sz w:val="40"/>
          <w:szCs w:val="40"/>
        </w:rPr>
        <w:t>D9</w:t>
      </w:r>
    </w:p>
    <w:p w:rsidR="00F03D6A" w:rsidRPr="004661FB" w:rsidRDefault="00F03D6A" w:rsidP="00F03D6A">
      <w:pPr>
        <w:jc w:val="center"/>
        <w:rPr>
          <w:rFonts w:ascii="Arial" w:hAnsi="Arial" w:cs="Arial"/>
          <w:b/>
          <w:sz w:val="20"/>
          <w:szCs w:val="20"/>
        </w:rPr>
      </w:pPr>
    </w:p>
    <w:p w:rsidR="00F03D6A" w:rsidRPr="00344395" w:rsidRDefault="00077033" w:rsidP="00F03D6A">
      <w:pPr>
        <w:jc w:val="center"/>
        <w:rPr>
          <w:rFonts w:ascii="Arial" w:hAnsi="Arial" w:cs="Arial"/>
        </w:rPr>
      </w:pPr>
      <w:r w:rsidRPr="00500D0E">
        <w:rPr>
          <w:rFonts w:ascii="Arial" w:hAnsi="Arial" w:cs="Arial"/>
          <w:noProof/>
          <w:lang w:eastAsia="fr-FR"/>
        </w:rPr>
        <w:drawing>
          <wp:inline distT="0" distB="0" distL="0" distR="0">
            <wp:extent cx="5040000" cy="5040000"/>
            <wp:effectExtent l="0" t="0" r="8255"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040000" cy="5040000"/>
                    </a:xfrm>
                    <a:prstGeom prst="rect">
                      <a:avLst/>
                    </a:prstGeom>
                  </pic:spPr>
                </pic:pic>
              </a:graphicData>
            </a:graphic>
          </wp:inline>
        </w:drawing>
      </w:r>
    </w:p>
    <w:p w:rsidR="00F03D6A" w:rsidRPr="00344395" w:rsidRDefault="00077033" w:rsidP="00F03D6A">
      <w:pPr>
        <w:jc w:val="center"/>
        <w:rPr>
          <w:rFonts w:ascii="Arial" w:hAnsi="Arial" w:cs="Arial"/>
          <w:sz w:val="44"/>
          <w:szCs w:val="44"/>
        </w:rPr>
      </w:pPr>
      <w:r>
        <w:rPr>
          <w:rFonts w:ascii="Arial" w:hAnsi="Arial" w:cs="Arial"/>
          <w:sz w:val="44"/>
          <w:szCs w:val="44"/>
        </w:rPr>
        <w:t>Trait aux Noirs</w:t>
      </w: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Pr="00344395" w:rsidRDefault="00F03D6A" w:rsidP="00F03D6A">
      <w:pPr>
        <w:jc w:val="center"/>
        <w:rPr>
          <w:rFonts w:ascii="Arial" w:hAnsi="Arial" w:cs="Arial"/>
          <w:b/>
          <w:sz w:val="40"/>
          <w:szCs w:val="40"/>
        </w:rPr>
      </w:pPr>
      <w:r w:rsidRPr="00344395">
        <w:rPr>
          <w:rFonts w:ascii="Arial" w:hAnsi="Arial" w:cs="Arial"/>
          <w:b/>
          <w:sz w:val="40"/>
          <w:szCs w:val="40"/>
        </w:rPr>
        <w:t>D10</w:t>
      </w:r>
    </w:p>
    <w:p w:rsidR="00F03D6A" w:rsidRPr="00344395" w:rsidRDefault="00F03D6A" w:rsidP="00F03D6A">
      <w:pPr>
        <w:rPr>
          <w:rFonts w:ascii="Arial" w:hAnsi="Arial" w:cs="Arial"/>
        </w:rPr>
      </w:pPr>
    </w:p>
    <w:p w:rsidR="00F03D6A" w:rsidRPr="00344395" w:rsidRDefault="00077033" w:rsidP="00F03D6A">
      <w:pPr>
        <w:jc w:val="center"/>
        <w:rPr>
          <w:rFonts w:ascii="Arial" w:hAnsi="Arial" w:cs="Arial"/>
        </w:rPr>
      </w:pPr>
      <w:r w:rsidRPr="00500D0E">
        <w:rPr>
          <w:rFonts w:ascii="Arial" w:hAnsi="Arial" w:cs="Arial"/>
          <w:noProof/>
          <w:lang w:eastAsia="fr-FR"/>
        </w:rPr>
        <w:drawing>
          <wp:inline distT="0" distB="0" distL="0" distR="0">
            <wp:extent cx="5040000" cy="5040000"/>
            <wp:effectExtent l="0" t="0" r="8255"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040000" cy="5040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 xml:space="preserve">Trait aux </w:t>
      </w:r>
      <w:r w:rsidR="00077033">
        <w:rPr>
          <w:rFonts w:ascii="Arial" w:hAnsi="Arial" w:cs="Arial"/>
          <w:sz w:val="44"/>
          <w:szCs w:val="44"/>
        </w:rPr>
        <w:t>Noirs</w:t>
      </w:r>
    </w:p>
    <w:p w:rsidR="00F03D6A" w:rsidRPr="00344395" w:rsidRDefault="00F03D6A" w:rsidP="00F03D6A">
      <w:pPr>
        <w:jc w:val="center"/>
        <w:rPr>
          <w:rFonts w:ascii="Arial" w:hAnsi="Arial" w:cs="Arial"/>
        </w:rPr>
      </w:pPr>
    </w:p>
    <w:p w:rsidR="00F03D6A" w:rsidRPr="00344395" w:rsidRDefault="00F03D6A" w:rsidP="00F03D6A">
      <w:pPr>
        <w:jc w:val="center"/>
        <w:rPr>
          <w:rFonts w:ascii="Arial" w:hAnsi="Arial" w:cs="Arial"/>
          <w:b/>
          <w:sz w:val="28"/>
          <w:szCs w:val="28"/>
          <w:highlight w:val="yellow"/>
        </w:rPr>
      </w:pPr>
    </w:p>
    <w:p w:rsidR="00F03D6A" w:rsidRPr="00344395" w:rsidRDefault="00F03D6A" w:rsidP="00F03D6A">
      <w:pPr>
        <w:jc w:val="center"/>
        <w:rPr>
          <w:rFonts w:ascii="Arial" w:hAnsi="Arial" w:cs="Arial"/>
          <w:b/>
          <w:sz w:val="28"/>
          <w:szCs w:val="28"/>
          <w:highlight w:val="yellow"/>
        </w:rPr>
      </w:pPr>
    </w:p>
    <w:p w:rsidR="00F03D6A" w:rsidRPr="00344395" w:rsidRDefault="00F03D6A" w:rsidP="00F03D6A">
      <w:pPr>
        <w:rPr>
          <w:rFonts w:ascii="Arial" w:hAnsi="Arial" w:cs="Arial"/>
        </w:rPr>
      </w:pPr>
      <w:r w:rsidRPr="00344395">
        <w:rPr>
          <w:rFonts w:ascii="Arial" w:hAnsi="Arial" w:cs="Arial"/>
        </w:rPr>
        <w:br w:type="page"/>
      </w:r>
    </w:p>
    <w:p w:rsidR="00F03D6A" w:rsidRPr="00CE58EC" w:rsidRDefault="00CE58EC" w:rsidP="00F03D6A">
      <w:pPr>
        <w:jc w:val="center"/>
        <w:rPr>
          <w:rFonts w:ascii="Arial" w:hAnsi="Arial" w:cs="Arial"/>
          <w:b/>
          <w:sz w:val="28"/>
          <w:szCs w:val="28"/>
          <w:u w:val="single"/>
        </w:rPr>
      </w:pPr>
      <w:r w:rsidRPr="00CE58EC">
        <w:rPr>
          <w:rFonts w:ascii="Arial" w:hAnsi="Arial" w:cs="Arial"/>
          <w:b/>
          <w:sz w:val="28"/>
          <w:szCs w:val="28"/>
          <w:u w:val="single"/>
        </w:rPr>
        <w:lastRenderedPageBreak/>
        <w:t>SOLUTIONS</w:t>
      </w:r>
    </w:p>
    <w:p w:rsidR="00F03D6A" w:rsidRDefault="00F03D6A" w:rsidP="007013D9">
      <w:pPr>
        <w:spacing w:after="0"/>
        <w:rPr>
          <w:rFonts w:ascii="Arial" w:hAnsi="Arial" w:cs="Arial"/>
        </w:rPr>
      </w:pPr>
    </w:p>
    <w:p w:rsidR="00077033" w:rsidRPr="007E7B63" w:rsidRDefault="00F03D6A" w:rsidP="007E7B63">
      <w:pPr>
        <w:spacing w:after="0"/>
        <w:rPr>
          <w:rFonts w:ascii="Arial" w:hAnsi="Arial" w:cs="Arial"/>
        </w:rPr>
      </w:pPr>
      <w:r w:rsidRPr="007E7B63">
        <w:rPr>
          <w:rFonts w:ascii="Arial" w:hAnsi="Arial" w:cs="Arial"/>
          <w:b/>
        </w:rPr>
        <w:t>D1</w:t>
      </w:r>
      <w:r w:rsidRPr="007E7B63">
        <w:rPr>
          <w:rFonts w:ascii="Arial" w:hAnsi="Arial" w:cs="Arial"/>
        </w:rPr>
        <w:t xml:space="preserve"> : </w:t>
      </w:r>
      <w:r w:rsidR="00077033" w:rsidRPr="007E7B63">
        <w:rPr>
          <w:rFonts w:ascii="Arial" w:hAnsi="Arial" w:cs="Arial"/>
        </w:rPr>
        <w:t xml:space="preserve">La formation des Noirs en étoile 13-14-19-23-24 est souvent à l’origine d’une combinaison connue sous le nom de « Coup royal ». Il s’agit ici de sa forme la plus simple. </w:t>
      </w:r>
    </w:p>
    <w:p w:rsidR="00F03D6A" w:rsidRPr="007E7B63" w:rsidRDefault="00077033" w:rsidP="007E7B63">
      <w:pPr>
        <w:spacing w:after="0"/>
        <w:rPr>
          <w:rFonts w:ascii="Arial" w:hAnsi="Arial" w:cs="Arial"/>
        </w:rPr>
      </w:pPr>
      <w:r w:rsidRPr="007E7B63">
        <w:rPr>
          <w:rFonts w:ascii="Arial" w:hAnsi="Arial" w:cs="Arial"/>
        </w:rPr>
        <w:t>Solution : 33-28 (23x34) 40x7</w:t>
      </w:r>
    </w:p>
    <w:p w:rsidR="00F03D6A" w:rsidRPr="007E7B63" w:rsidRDefault="00F03D6A" w:rsidP="007E7B63">
      <w:pPr>
        <w:spacing w:after="0"/>
        <w:rPr>
          <w:rFonts w:ascii="Arial" w:hAnsi="Arial" w:cs="Arial"/>
        </w:rPr>
      </w:pPr>
    </w:p>
    <w:p w:rsidR="00077033" w:rsidRPr="007E7B63" w:rsidRDefault="00937B83" w:rsidP="007E7B63">
      <w:pPr>
        <w:spacing w:after="0"/>
        <w:rPr>
          <w:rFonts w:ascii="Arial" w:hAnsi="Arial" w:cs="Arial"/>
          <w:color w:val="333333"/>
        </w:rPr>
      </w:pPr>
      <w:r w:rsidRPr="007E7B63">
        <w:rPr>
          <w:rFonts w:ascii="Arial" w:hAnsi="Arial" w:cs="Arial"/>
          <w:b/>
        </w:rPr>
        <w:t>D2 :</w:t>
      </w:r>
      <w:r w:rsidRPr="007E7B63">
        <w:rPr>
          <w:rFonts w:ascii="Arial" w:hAnsi="Arial" w:cs="Arial"/>
        </w:rPr>
        <w:t xml:space="preserve"> </w:t>
      </w:r>
      <w:r w:rsidR="00077033" w:rsidRPr="007E7B63">
        <w:rPr>
          <w:rFonts w:ascii="Arial" w:hAnsi="Arial" w:cs="Arial"/>
        </w:rPr>
        <w:t>Gil SALOME – Fidèle NIMBI</w:t>
      </w:r>
      <w:r w:rsidR="00A12320" w:rsidRPr="007E7B63">
        <w:rPr>
          <w:rFonts w:ascii="Arial" w:hAnsi="Arial" w:cs="Arial"/>
        </w:rPr>
        <w:t xml:space="preserve"> (</w:t>
      </w:r>
      <w:r w:rsidR="00077033" w:rsidRPr="007E7B63">
        <w:rPr>
          <w:rFonts w:ascii="Arial" w:hAnsi="Arial" w:cs="Arial"/>
          <w:color w:val="333333"/>
        </w:rPr>
        <w:t>Open Heerhugowaard 2015</w:t>
      </w:r>
      <w:r w:rsidR="00A12320" w:rsidRPr="007E7B63">
        <w:rPr>
          <w:rFonts w:ascii="Arial" w:hAnsi="Arial" w:cs="Arial"/>
          <w:color w:val="333333"/>
        </w:rPr>
        <w:t>)</w:t>
      </w:r>
    </w:p>
    <w:p w:rsidR="00F03D6A" w:rsidRPr="007E7B63" w:rsidRDefault="00077033" w:rsidP="007E7B63">
      <w:pPr>
        <w:spacing w:after="0"/>
        <w:rPr>
          <w:rFonts w:ascii="Arial" w:hAnsi="Arial" w:cs="Arial"/>
        </w:rPr>
      </w:pPr>
      <w:r w:rsidRPr="007E7B63">
        <w:rPr>
          <w:rFonts w:ascii="Arial" w:hAnsi="Arial" w:cs="Arial"/>
        </w:rPr>
        <w:t xml:space="preserve">La prise majoritaire réserve bien des surprises. Le premier coup est inattendu. Cela prove une nouvelle fois que l’on ne doit jamais rien négliger. </w:t>
      </w:r>
    </w:p>
    <w:p w:rsidR="00077033" w:rsidRPr="007E7B63" w:rsidRDefault="00077033" w:rsidP="007E7B63">
      <w:pPr>
        <w:spacing w:after="0"/>
        <w:rPr>
          <w:rFonts w:ascii="Arial" w:hAnsi="Arial" w:cs="Arial"/>
          <w:b/>
        </w:rPr>
      </w:pPr>
      <w:r w:rsidRPr="007E7B63">
        <w:rPr>
          <w:rFonts w:ascii="Arial" w:hAnsi="Arial" w:cs="Arial"/>
        </w:rPr>
        <w:t>Solution : 27-21 (26x30) 35x2</w:t>
      </w:r>
    </w:p>
    <w:p w:rsidR="00F03D6A" w:rsidRPr="007E7B63" w:rsidRDefault="00F03D6A" w:rsidP="007E7B63">
      <w:pPr>
        <w:spacing w:after="0"/>
        <w:rPr>
          <w:rFonts w:ascii="Arial" w:hAnsi="Arial" w:cs="Arial"/>
        </w:rPr>
      </w:pPr>
    </w:p>
    <w:p w:rsidR="00F03D6A" w:rsidRPr="007E7B63" w:rsidRDefault="00F03D6A" w:rsidP="007E7B63">
      <w:pPr>
        <w:spacing w:after="0"/>
        <w:rPr>
          <w:rFonts w:ascii="Arial" w:hAnsi="Arial" w:cs="Arial"/>
        </w:rPr>
      </w:pPr>
      <w:r w:rsidRPr="007E7B63">
        <w:rPr>
          <w:rFonts w:ascii="Arial" w:hAnsi="Arial" w:cs="Arial"/>
          <w:b/>
        </w:rPr>
        <w:t>D3 :</w:t>
      </w:r>
      <w:r w:rsidRPr="007E7B63">
        <w:rPr>
          <w:rFonts w:ascii="Arial" w:hAnsi="Arial" w:cs="Arial"/>
        </w:rPr>
        <w:t xml:space="preserve"> </w:t>
      </w:r>
      <w:r w:rsidR="00A12320" w:rsidRPr="007E7B63">
        <w:rPr>
          <w:rFonts w:ascii="Arial" w:hAnsi="Arial" w:cs="Arial"/>
        </w:rPr>
        <w:t>A nouveau la prise majoritaire.</w:t>
      </w:r>
    </w:p>
    <w:p w:rsidR="00A12320" w:rsidRPr="007E7B63" w:rsidRDefault="00A12320" w:rsidP="007E7B63">
      <w:pPr>
        <w:spacing w:after="0"/>
        <w:rPr>
          <w:rFonts w:ascii="Arial" w:hAnsi="Arial" w:cs="Arial"/>
          <w:b/>
        </w:rPr>
      </w:pPr>
      <w:r w:rsidRPr="007E7B63">
        <w:rPr>
          <w:rFonts w:ascii="Arial" w:hAnsi="Arial" w:cs="Arial"/>
        </w:rPr>
        <w:t>Solution : 32-27 (22x44) 49x7</w:t>
      </w:r>
    </w:p>
    <w:p w:rsidR="00F03D6A" w:rsidRPr="007E7B63" w:rsidRDefault="00F03D6A" w:rsidP="007E7B63">
      <w:pPr>
        <w:spacing w:after="0"/>
        <w:rPr>
          <w:rFonts w:ascii="Arial" w:hAnsi="Arial" w:cs="Arial"/>
        </w:rPr>
      </w:pPr>
    </w:p>
    <w:p w:rsidR="00F03D6A" w:rsidRPr="007E7B63" w:rsidRDefault="00F03D6A" w:rsidP="007E7B63">
      <w:pPr>
        <w:spacing w:after="0"/>
        <w:rPr>
          <w:rFonts w:ascii="Arial" w:hAnsi="Arial" w:cs="Arial"/>
        </w:rPr>
      </w:pPr>
      <w:r w:rsidRPr="007E7B63">
        <w:rPr>
          <w:rFonts w:ascii="Arial" w:hAnsi="Arial" w:cs="Arial"/>
          <w:b/>
        </w:rPr>
        <w:t>D4 :</w:t>
      </w:r>
      <w:r w:rsidRPr="007E7B63">
        <w:rPr>
          <w:rFonts w:ascii="Arial" w:hAnsi="Arial" w:cs="Arial"/>
        </w:rPr>
        <w:t xml:space="preserve"> </w:t>
      </w:r>
      <w:r w:rsidR="00A12320" w:rsidRPr="007E7B63">
        <w:rPr>
          <w:rFonts w:ascii="Arial" w:hAnsi="Arial" w:cs="Arial"/>
        </w:rPr>
        <w:t>Un intrus dans cette série de combinaisons. Il s’agit d’un gambit. Cette forme de gain basée sur le sacrifice d’un pion ou plusieurs pions suivi d’une attaque se présente très fréquemment en fin de milieu de partie.</w:t>
      </w:r>
    </w:p>
    <w:p w:rsidR="00A12320" w:rsidRPr="007E7B63" w:rsidRDefault="00A12320" w:rsidP="007E7B63">
      <w:pPr>
        <w:spacing w:after="0"/>
        <w:rPr>
          <w:rFonts w:ascii="Arial" w:hAnsi="Arial" w:cs="Arial"/>
          <w:b/>
        </w:rPr>
      </w:pPr>
      <w:r w:rsidRPr="007E7B63">
        <w:rPr>
          <w:rFonts w:ascii="Arial" w:hAnsi="Arial" w:cs="Arial"/>
        </w:rPr>
        <w:t>Solution : 35-30 (24x35) 33-29</w:t>
      </w:r>
    </w:p>
    <w:p w:rsidR="00F03D6A" w:rsidRPr="007E7B63" w:rsidRDefault="00F03D6A" w:rsidP="007E7B63">
      <w:pPr>
        <w:spacing w:after="0"/>
        <w:rPr>
          <w:rFonts w:ascii="Arial" w:hAnsi="Arial" w:cs="Arial"/>
        </w:rPr>
      </w:pPr>
    </w:p>
    <w:p w:rsidR="00F03D6A" w:rsidRPr="007E7B63" w:rsidRDefault="00F03D6A" w:rsidP="007E7B63">
      <w:pPr>
        <w:spacing w:after="0"/>
        <w:rPr>
          <w:rFonts w:ascii="Arial" w:hAnsi="Arial" w:cs="Arial"/>
          <w:b/>
        </w:rPr>
      </w:pPr>
      <w:r w:rsidRPr="007E7B63">
        <w:rPr>
          <w:rFonts w:ascii="Arial" w:hAnsi="Arial" w:cs="Arial"/>
          <w:b/>
        </w:rPr>
        <w:t>D5 :</w:t>
      </w:r>
      <w:r w:rsidRPr="007E7B63">
        <w:rPr>
          <w:rFonts w:ascii="Arial" w:hAnsi="Arial" w:cs="Arial"/>
        </w:rPr>
        <w:t xml:space="preserve"> </w:t>
      </w:r>
      <w:r w:rsidR="00A12320" w:rsidRPr="007E7B63">
        <w:rPr>
          <w:rFonts w:ascii="Arial" w:hAnsi="Arial" w:cs="Arial"/>
        </w:rPr>
        <w:t>33-29 (23x32) 37x10</w:t>
      </w:r>
    </w:p>
    <w:p w:rsidR="00F03D6A" w:rsidRPr="007E7B63" w:rsidRDefault="00F03D6A" w:rsidP="007E7B63">
      <w:pPr>
        <w:spacing w:after="0"/>
        <w:rPr>
          <w:rFonts w:ascii="Arial" w:hAnsi="Arial" w:cs="Arial"/>
        </w:rPr>
      </w:pPr>
    </w:p>
    <w:p w:rsidR="00F03D6A" w:rsidRPr="007E7B63" w:rsidRDefault="00F03D6A" w:rsidP="007E7B63">
      <w:pPr>
        <w:spacing w:after="0"/>
        <w:rPr>
          <w:rFonts w:ascii="Arial" w:hAnsi="Arial" w:cs="Arial"/>
        </w:rPr>
      </w:pPr>
      <w:r w:rsidRPr="007E7B63">
        <w:rPr>
          <w:rFonts w:ascii="Arial" w:hAnsi="Arial" w:cs="Arial"/>
          <w:b/>
        </w:rPr>
        <w:t>D6 :</w:t>
      </w:r>
      <w:r w:rsidRPr="007E7B63">
        <w:rPr>
          <w:rFonts w:ascii="Arial" w:hAnsi="Arial" w:cs="Arial"/>
        </w:rPr>
        <w:t xml:space="preserve"> </w:t>
      </w:r>
      <w:r w:rsidR="00A12320" w:rsidRPr="007E7B63">
        <w:rPr>
          <w:rFonts w:ascii="Arial" w:hAnsi="Arial" w:cs="Arial"/>
        </w:rPr>
        <w:t>Une attaque de 3 pions. Il faut avoir le réflexe de penser au collage.</w:t>
      </w:r>
    </w:p>
    <w:p w:rsidR="00A12320" w:rsidRPr="007E7B63" w:rsidRDefault="00A12320" w:rsidP="007E7B63">
      <w:pPr>
        <w:spacing w:after="0"/>
        <w:rPr>
          <w:rFonts w:ascii="Arial" w:hAnsi="Arial" w:cs="Arial"/>
          <w:b/>
        </w:rPr>
      </w:pPr>
      <w:r w:rsidRPr="007E7B63">
        <w:rPr>
          <w:rFonts w:ascii="Arial" w:hAnsi="Arial" w:cs="Arial"/>
        </w:rPr>
        <w:t>Solution : 32-27 (23x35) 27x29</w:t>
      </w:r>
    </w:p>
    <w:p w:rsidR="00F03D6A" w:rsidRPr="007E7B63" w:rsidRDefault="00F03D6A" w:rsidP="007E7B63">
      <w:pPr>
        <w:spacing w:after="0"/>
        <w:rPr>
          <w:rFonts w:ascii="Arial" w:hAnsi="Arial" w:cs="Arial"/>
        </w:rPr>
      </w:pPr>
    </w:p>
    <w:p w:rsidR="007E7B63" w:rsidRPr="007E7B63" w:rsidRDefault="00F03D6A" w:rsidP="007E7B63">
      <w:pPr>
        <w:spacing w:after="0"/>
        <w:rPr>
          <w:rFonts w:ascii="Arial" w:hAnsi="Arial" w:cs="Arial"/>
        </w:rPr>
      </w:pPr>
      <w:r w:rsidRPr="007E7B63">
        <w:rPr>
          <w:rFonts w:ascii="Arial" w:hAnsi="Arial" w:cs="Arial"/>
          <w:b/>
        </w:rPr>
        <w:t>D7 :</w:t>
      </w:r>
      <w:r w:rsidRPr="007E7B63">
        <w:rPr>
          <w:rFonts w:ascii="Arial" w:hAnsi="Arial" w:cs="Arial"/>
        </w:rPr>
        <w:t xml:space="preserve"> </w:t>
      </w:r>
      <w:r w:rsidR="00A12320" w:rsidRPr="007E7B63">
        <w:rPr>
          <w:rFonts w:ascii="Arial" w:hAnsi="Arial" w:cs="Arial"/>
        </w:rPr>
        <w:t>La règle de la prise</w:t>
      </w:r>
      <w:r w:rsidR="007E7B63" w:rsidRPr="007E7B63">
        <w:rPr>
          <w:rFonts w:ascii="Arial" w:hAnsi="Arial" w:cs="Arial"/>
        </w:rPr>
        <w:t xml:space="preserve"> majoritaire est inattendue mais décisive.</w:t>
      </w:r>
    </w:p>
    <w:p w:rsidR="00F03D6A" w:rsidRPr="007E7B63" w:rsidRDefault="007E7B63" w:rsidP="007E7B63">
      <w:pPr>
        <w:spacing w:after="0"/>
        <w:rPr>
          <w:rFonts w:ascii="Arial" w:hAnsi="Arial" w:cs="Arial"/>
          <w:b/>
        </w:rPr>
      </w:pPr>
      <w:r w:rsidRPr="007E7B63">
        <w:rPr>
          <w:rFonts w:ascii="Arial" w:hAnsi="Arial" w:cs="Arial"/>
        </w:rPr>
        <w:t xml:space="preserve">Solution : </w:t>
      </w:r>
      <w:r w:rsidR="00A12320" w:rsidRPr="007E7B63">
        <w:rPr>
          <w:rFonts w:ascii="Arial" w:hAnsi="Arial" w:cs="Arial"/>
        </w:rPr>
        <w:t>33-29 (24x31) 37x10</w:t>
      </w:r>
    </w:p>
    <w:p w:rsidR="00F03D6A" w:rsidRPr="007E7B63" w:rsidRDefault="00F03D6A" w:rsidP="007E7B63">
      <w:pPr>
        <w:spacing w:after="0"/>
        <w:rPr>
          <w:rFonts w:ascii="Arial" w:hAnsi="Arial" w:cs="Arial"/>
        </w:rPr>
      </w:pPr>
    </w:p>
    <w:p w:rsidR="00F03D6A" w:rsidRPr="007E7B63" w:rsidRDefault="00F03D6A" w:rsidP="007E7B63">
      <w:pPr>
        <w:spacing w:after="0"/>
        <w:rPr>
          <w:rFonts w:ascii="Arial" w:hAnsi="Arial" w:cs="Arial"/>
          <w:b/>
        </w:rPr>
      </w:pPr>
      <w:r w:rsidRPr="007E7B63">
        <w:rPr>
          <w:rFonts w:ascii="Arial" w:hAnsi="Arial" w:cs="Arial"/>
          <w:b/>
        </w:rPr>
        <w:t>D8 :</w:t>
      </w:r>
      <w:r w:rsidRPr="007E7B63">
        <w:rPr>
          <w:rFonts w:ascii="Arial" w:hAnsi="Arial" w:cs="Arial"/>
        </w:rPr>
        <w:t xml:space="preserve"> </w:t>
      </w:r>
      <w:r w:rsidR="00077033" w:rsidRPr="007E7B63">
        <w:rPr>
          <w:rFonts w:ascii="Arial" w:hAnsi="Arial" w:cs="Arial"/>
        </w:rPr>
        <w:t>La rafle 28x10 se dessine. Il faut trouver le moyen de placer une pièce noire en 22. L’envoi à dame est le mécanisme approprié. Solution : 37-31 (26x48) 47-42 (48x22) 28x10</w:t>
      </w:r>
    </w:p>
    <w:p w:rsidR="00F03D6A" w:rsidRPr="007E7B63" w:rsidRDefault="00F03D6A" w:rsidP="007E7B63">
      <w:pPr>
        <w:spacing w:after="0"/>
        <w:rPr>
          <w:rFonts w:ascii="Arial" w:hAnsi="Arial" w:cs="Arial"/>
        </w:rPr>
      </w:pPr>
    </w:p>
    <w:p w:rsidR="00077033" w:rsidRPr="007E7B63" w:rsidRDefault="00F03D6A" w:rsidP="007E7B63">
      <w:pPr>
        <w:autoSpaceDE w:val="0"/>
        <w:autoSpaceDN w:val="0"/>
        <w:adjustRightInd w:val="0"/>
        <w:spacing w:after="0"/>
        <w:rPr>
          <w:rFonts w:ascii="Arial" w:hAnsi="Arial" w:cs="Arial"/>
          <w:lang w:val="en-US"/>
        </w:rPr>
      </w:pPr>
      <w:r w:rsidRPr="007E7B63">
        <w:rPr>
          <w:rFonts w:ascii="Arial" w:hAnsi="Arial" w:cs="Arial"/>
          <w:b/>
          <w:lang w:val="en-US"/>
        </w:rPr>
        <w:t>D9 :</w:t>
      </w:r>
      <w:r w:rsidRPr="007E7B63">
        <w:rPr>
          <w:rFonts w:ascii="Arial" w:hAnsi="Arial" w:cs="Arial"/>
          <w:lang w:val="en-US"/>
        </w:rPr>
        <w:t xml:space="preserve"> </w:t>
      </w:r>
      <w:r w:rsidR="00077033" w:rsidRPr="007E7B63">
        <w:rPr>
          <w:rFonts w:ascii="Arial" w:hAnsi="Arial" w:cs="Arial"/>
          <w:bCs/>
          <w:lang w:val="en-US"/>
        </w:rPr>
        <w:t>Marcel NAVARRO – Piet ROOZENBURG</w:t>
      </w:r>
      <w:r w:rsidR="007E7B63" w:rsidRPr="007E7B63">
        <w:rPr>
          <w:rFonts w:ascii="Arial" w:hAnsi="Arial" w:cs="Arial"/>
          <w:bCs/>
          <w:lang w:val="en-US"/>
        </w:rPr>
        <w:t xml:space="preserve"> (</w:t>
      </w:r>
      <w:r w:rsidR="00077033" w:rsidRPr="007E7B63">
        <w:rPr>
          <w:rFonts w:ascii="Arial" w:hAnsi="Arial" w:cs="Arial"/>
          <w:lang w:val="en-US"/>
        </w:rPr>
        <w:t>Wch, 01-12-1956</w:t>
      </w:r>
      <w:r w:rsidR="007E7B63" w:rsidRPr="007E7B63">
        <w:rPr>
          <w:rFonts w:ascii="Arial" w:hAnsi="Arial" w:cs="Arial"/>
          <w:lang w:val="en-US"/>
        </w:rPr>
        <w:t>)</w:t>
      </w:r>
    </w:p>
    <w:p w:rsidR="007E7B63" w:rsidRDefault="00077033" w:rsidP="007E7B63">
      <w:pPr>
        <w:spacing w:after="0"/>
        <w:rPr>
          <w:rFonts w:ascii="Arial" w:hAnsi="Arial" w:cs="Arial"/>
        </w:rPr>
      </w:pPr>
      <w:r w:rsidRPr="007E7B63">
        <w:rPr>
          <w:rFonts w:ascii="Arial" w:hAnsi="Arial" w:cs="Arial"/>
        </w:rPr>
        <w:t xml:space="preserve">L’idée de base repose sur une combinaison aboutissant à 45. Le point d’appui se situe nécessairement sur une ligne paire. Le pion 21 semble un bon candidat pour le départ de la rafle. Il ne reste alors plus qu’à amener une pièce blanche en 27. </w:t>
      </w:r>
    </w:p>
    <w:p w:rsidR="00F03D6A" w:rsidRPr="007E7B63" w:rsidRDefault="00077033" w:rsidP="007E7B63">
      <w:pPr>
        <w:spacing w:after="0"/>
        <w:rPr>
          <w:rFonts w:ascii="Arial" w:hAnsi="Arial" w:cs="Arial"/>
          <w:b/>
        </w:rPr>
      </w:pPr>
      <w:r w:rsidRPr="007E7B63">
        <w:rPr>
          <w:rFonts w:ascii="Arial" w:hAnsi="Arial" w:cs="Arial"/>
        </w:rPr>
        <w:t>Solution : (13-19) 24x4 (11-16) 4x27 (21x45)</w:t>
      </w:r>
    </w:p>
    <w:p w:rsidR="00F03D6A" w:rsidRPr="007E7B63" w:rsidRDefault="00F03D6A" w:rsidP="007E7B63">
      <w:pPr>
        <w:spacing w:after="0"/>
        <w:rPr>
          <w:rFonts w:ascii="Arial" w:hAnsi="Arial" w:cs="Arial"/>
        </w:rPr>
      </w:pPr>
    </w:p>
    <w:p w:rsidR="00077033" w:rsidRPr="007E7B63" w:rsidRDefault="00F03D6A" w:rsidP="007E7B63">
      <w:pPr>
        <w:autoSpaceDE w:val="0"/>
        <w:autoSpaceDN w:val="0"/>
        <w:adjustRightInd w:val="0"/>
        <w:spacing w:after="0"/>
        <w:rPr>
          <w:rFonts w:ascii="Arial" w:hAnsi="Arial" w:cs="Arial"/>
          <w:lang w:val="en-US"/>
        </w:rPr>
      </w:pPr>
      <w:r w:rsidRPr="007E7B63">
        <w:rPr>
          <w:rFonts w:ascii="Arial" w:hAnsi="Arial" w:cs="Arial"/>
          <w:b/>
          <w:lang w:val="en-US"/>
        </w:rPr>
        <w:t>D10 :</w:t>
      </w:r>
      <w:r w:rsidRPr="007E7B63">
        <w:rPr>
          <w:rFonts w:ascii="Arial" w:hAnsi="Arial" w:cs="Arial"/>
          <w:lang w:val="en-US"/>
        </w:rPr>
        <w:t xml:space="preserve"> </w:t>
      </w:r>
      <w:r w:rsidR="00077033" w:rsidRPr="007E7B63">
        <w:rPr>
          <w:rFonts w:ascii="Arial" w:hAnsi="Arial" w:cs="Arial"/>
          <w:bCs/>
          <w:lang w:val="en-US"/>
        </w:rPr>
        <w:t>Cees BAKKER – Fred IVENS</w:t>
      </w:r>
      <w:r w:rsidR="007E7B63" w:rsidRPr="007E7B63">
        <w:rPr>
          <w:rFonts w:ascii="Arial" w:hAnsi="Arial" w:cs="Arial"/>
          <w:bCs/>
          <w:lang w:val="en-US"/>
        </w:rPr>
        <w:t xml:space="preserve"> (</w:t>
      </w:r>
      <w:r w:rsidR="00077033" w:rsidRPr="007E7B63">
        <w:rPr>
          <w:rFonts w:ascii="Arial" w:hAnsi="Arial" w:cs="Arial"/>
          <w:lang w:val="en-US"/>
        </w:rPr>
        <w:t>NLD-ch rayon Rayon 4, 08-05-1976</w:t>
      </w:r>
      <w:r w:rsidR="007E7B63" w:rsidRPr="007E7B63">
        <w:rPr>
          <w:rFonts w:ascii="Arial" w:hAnsi="Arial" w:cs="Arial"/>
          <w:lang w:val="en-US"/>
        </w:rPr>
        <w:t>)</w:t>
      </w:r>
    </w:p>
    <w:p w:rsidR="007E7B63" w:rsidRDefault="00077033" w:rsidP="00F65F15">
      <w:pPr>
        <w:spacing w:after="0"/>
        <w:jc w:val="both"/>
        <w:rPr>
          <w:rFonts w:ascii="Arial" w:hAnsi="Arial" w:cs="Arial"/>
        </w:rPr>
      </w:pPr>
      <w:r w:rsidRPr="007E7B63">
        <w:rPr>
          <w:rFonts w:ascii="Arial" w:hAnsi="Arial" w:cs="Arial"/>
        </w:rPr>
        <w:t>Il faut com</w:t>
      </w:r>
      <w:r w:rsidR="00F65F15">
        <w:rPr>
          <w:rFonts w:ascii="Arial" w:hAnsi="Arial" w:cs="Arial"/>
        </w:rPr>
        <w:t>m</w:t>
      </w:r>
      <w:r w:rsidRPr="007E7B63">
        <w:rPr>
          <w:rFonts w:ascii="Arial" w:hAnsi="Arial" w:cs="Arial"/>
        </w:rPr>
        <w:t xml:space="preserve">encer par éliminer l’idée d’une combinaison en 47 ou 49 car il n’y a pas de point d’appui vraisemblable. Il faut ensuite avoir l’idée d’une rafle aboutissant à la case 45. </w:t>
      </w:r>
      <w:r w:rsidR="00F65F15">
        <w:rPr>
          <w:rFonts w:ascii="Arial" w:hAnsi="Arial" w:cs="Arial"/>
        </w:rPr>
        <w:t>Alors</w:t>
      </w:r>
      <w:r w:rsidRPr="007E7B63">
        <w:rPr>
          <w:rFonts w:ascii="Arial" w:hAnsi="Arial" w:cs="Arial"/>
        </w:rPr>
        <w:t xml:space="preserve">, tout s’éclaircit. Il suffit de supprimer le pion blanc 23 et d’acheminer une pièce en </w:t>
      </w:r>
      <w:r w:rsidR="00F65F15">
        <w:rPr>
          <w:rFonts w:ascii="Arial" w:hAnsi="Arial" w:cs="Arial"/>
        </w:rPr>
        <w:t>8</w:t>
      </w:r>
      <w:r w:rsidRPr="007E7B63">
        <w:rPr>
          <w:rFonts w:ascii="Arial" w:hAnsi="Arial" w:cs="Arial"/>
        </w:rPr>
        <w:t xml:space="preserve">. </w:t>
      </w:r>
    </w:p>
    <w:p w:rsidR="00F03D6A" w:rsidRPr="007E7B63" w:rsidRDefault="00077033" w:rsidP="007E7B63">
      <w:pPr>
        <w:spacing w:after="0"/>
        <w:rPr>
          <w:rFonts w:ascii="Arial" w:hAnsi="Arial" w:cs="Arial"/>
          <w:b/>
          <w:highlight w:val="yellow"/>
        </w:rPr>
      </w:pPr>
      <w:r w:rsidRPr="007E7B63">
        <w:rPr>
          <w:rFonts w:ascii="Arial" w:hAnsi="Arial" w:cs="Arial"/>
        </w:rPr>
        <w:t>Solution : (14-19) 23x5 (4-10) 5x8 (3x45)</w:t>
      </w:r>
    </w:p>
    <w:p w:rsidR="00F03D6A" w:rsidRPr="007E7B63" w:rsidRDefault="00F03D6A" w:rsidP="007E7B63">
      <w:pPr>
        <w:spacing w:after="0"/>
        <w:rPr>
          <w:rFonts w:ascii="Arial" w:hAnsi="Arial" w:cs="Arial"/>
        </w:rPr>
      </w:pPr>
    </w:p>
    <w:p w:rsidR="00F03D6A" w:rsidRPr="00077033" w:rsidRDefault="00F03D6A" w:rsidP="007013D9">
      <w:pPr>
        <w:autoSpaceDE w:val="0"/>
        <w:autoSpaceDN w:val="0"/>
        <w:adjustRightInd w:val="0"/>
        <w:spacing w:after="0" w:line="240" w:lineRule="auto"/>
        <w:rPr>
          <w:rFonts w:ascii="Arial" w:hAnsi="Arial" w:cs="Arial"/>
          <w:sz w:val="20"/>
          <w:szCs w:val="20"/>
        </w:rPr>
      </w:pPr>
    </w:p>
    <w:sectPr w:rsidR="00F03D6A" w:rsidRPr="00077033" w:rsidSect="00476840">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F2F24"/>
    <w:multiLevelType w:val="hybridMultilevel"/>
    <w:tmpl w:val="A1FE1AB8"/>
    <w:lvl w:ilvl="0" w:tplc="395836A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2724A2"/>
    <w:multiLevelType w:val="hybridMultilevel"/>
    <w:tmpl w:val="280CBD9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2B8AB162">
      <w:start w:val="3"/>
      <w:numFmt w:val="bullet"/>
      <w:lvlText w:val="-"/>
      <w:lvlJc w:val="left"/>
      <w:pPr>
        <w:ind w:left="2520" w:hanging="360"/>
      </w:pPr>
      <w:rPr>
        <w:rFonts w:ascii="Times New Roman" w:eastAsia="Times New Roman" w:hAnsi="Times New Roman" w:cs="Times New Roman"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D48790D"/>
    <w:multiLevelType w:val="hybridMultilevel"/>
    <w:tmpl w:val="5370881A"/>
    <w:lvl w:ilvl="0" w:tplc="F3AA4C58">
      <w:start w:val="15"/>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7A6AEA"/>
    <w:multiLevelType w:val="multilevel"/>
    <w:tmpl w:val="E272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634B82"/>
    <w:multiLevelType w:val="hybridMultilevel"/>
    <w:tmpl w:val="EBB8A796"/>
    <w:lvl w:ilvl="0" w:tplc="A8FA274C">
      <w:start w:val="1"/>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91B72"/>
    <w:rsid w:val="000108A9"/>
    <w:rsid w:val="00011444"/>
    <w:rsid w:val="0001746A"/>
    <w:rsid w:val="00017E3A"/>
    <w:rsid w:val="000237CC"/>
    <w:rsid w:val="00023F5D"/>
    <w:rsid w:val="00030F3A"/>
    <w:rsid w:val="00040F16"/>
    <w:rsid w:val="000457E1"/>
    <w:rsid w:val="00050975"/>
    <w:rsid w:val="00050DFC"/>
    <w:rsid w:val="00051111"/>
    <w:rsid w:val="000579E6"/>
    <w:rsid w:val="00062111"/>
    <w:rsid w:val="00077033"/>
    <w:rsid w:val="00080629"/>
    <w:rsid w:val="000833C5"/>
    <w:rsid w:val="00091B72"/>
    <w:rsid w:val="0009214D"/>
    <w:rsid w:val="000935D8"/>
    <w:rsid w:val="00095A22"/>
    <w:rsid w:val="000A1A22"/>
    <w:rsid w:val="000A620C"/>
    <w:rsid w:val="000A6CEB"/>
    <w:rsid w:val="000A6DA8"/>
    <w:rsid w:val="000B153F"/>
    <w:rsid w:val="000B28DC"/>
    <w:rsid w:val="000B2E69"/>
    <w:rsid w:val="000B6545"/>
    <w:rsid w:val="000D1138"/>
    <w:rsid w:val="000D50D5"/>
    <w:rsid w:val="000D568B"/>
    <w:rsid w:val="000E7581"/>
    <w:rsid w:val="000E7E4C"/>
    <w:rsid w:val="001101B3"/>
    <w:rsid w:val="001103E1"/>
    <w:rsid w:val="0012573E"/>
    <w:rsid w:val="001314C4"/>
    <w:rsid w:val="00133E1F"/>
    <w:rsid w:val="0013701B"/>
    <w:rsid w:val="00142CA4"/>
    <w:rsid w:val="0014407B"/>
    <w:rsid w:val="001529DD"/>
    <w:rsid w:val="00155AED"/>
    <w:rsid w:val="0018521D"/>
    <w:rsid w:val="001858E4"/>
    <w:rsid w:val="00185F46"/>
    <w:rsid w:val="001861A5"/>
    <w:rsid w:val="001917DA"/>
    <w:rsid w:val="001D35E0"/>
    <w:rsid w:val="001D6BA7"/>
    <w:rsid w:val="001E6F28"/>
    <w:rsid w:val="001E7C94"/>
    <w:rsid w:val="00201DB0"/>
    <w:rsid w:val="002020A8"/>
    <w:rsid w:val="00206292"/>
    <w:rsid w:val="00212D8E"/>
    <w:rsid w:val="00215772"/>
    <w:rsid w:val="00230CCD"/>
    <w:rsid w:val="002346D7"/>
    <w:rsid w:val="002372DC"/>
    <w:rsid w:val="00253961"/>
    <w:rsid w:val="002558F5"/>
    <w:rsid w:val="002568F3"/>
    <w:rsid w:val="00256BFC"/>
    <w:rsid w:val="0029016B"/>
    <w:rsid w:val="002906C5"/>
    <w:rsid w:val="002922DD"/>
    <w:rsid w:val="00295346"/>
    <w:rsid w:val="002A3D39"/>
    <w:rsid w:val="002A7576"/>
    <w:rsid w:val="002B2A36"/>
    <w:rsid w:val="002D24AC"/>
    <w:rsid w:val="002E5965"/>
    <w:rsid w:val="002E69F4"/>
    <w:rsid w:val="002F5E21"/>
    <w:rsid w:val="00304055"/>
    <w:rsid w:val="00304415"/>
    <w:rsid w:val="00304596"/>
    <w:rsid w:val="003135AC"/>
    <w:rsid w:val="00322E9A"/>
    <w:rsid w:val="00330737"/>
    <w:rsid w:val="00331BD3"/>
    <w:rsid w:val="003403BD"/>
    <w:rsid w:val="00342337"/>
    <w:rsid w:val="00347154"/>
    <w:rsid w:val="00351366"/>
    <w:rsid w:val="00351DA6"/>
    <w:rsid w:val="003521DD"/>
    <w:rsid w:val="00381F88"/>
    <w:rsid w:val="00386172"/>
    <w:rsid w:val="0038625B"/>
    <w:rsid w:val="00391C92"/>
    <w:rsid w:val="003943F8"/>
    <w:rsid w:val="00397633"/>
    <w:rsid w:val="003A7DB3"/>
    <w:rsid w:val="003B0E8B"/>
    <w:rsid w:val="003B5A20"/>
    <w:rsid w:val="003E47AE"/>
    <w:rsid w:val="003E7F86"/>
    <w:rsid w:val="0040327C"/>
    <w:rsid w:val="00415A2E"/>
    <w:rsid w:val="00424D4C"/>
    <w:rsid w:val="0043542A"/>
    <w:rsid w:val="004366A5"/>
    <w:rsid w:val="004429F3"/>
    <w:rsid w:val="004511B1"/>
    <w:rsid w:val="004547DA"/>
    <w:rsid w:val="00461FEB"/>
    <w:rsid w:val="004640D6"/>
    <w:rsid w:val="00464352"/>
    <w:rsid w:val="004661FB"/>
    <w:rsid w:val="004722C4"/>
    <w:rsid w:val="00474E74"/>
    <w:rsid w:val="00476840"/>
    <w:rsid w:val="004870B3"/>
    <w:rsid w:val="004927E6"/>
    <w:rsid w:val="00494FFA"/>
    <w:rsid w:val="00497E0C"/>
    <w:rsid w:val="004A7157"/>
    <w:rsid w:val="004B383C"/>
    <w:rsid w:val="004B70CD"/>
    <w:rsid w:val="004D0F4E"/>
    <w:rsid w:val="004D1FE5"/>
    <w:rsid w:val="004D2FB9"/>
    <w:rsid w:val="004E006C"/>
    <w:rsid w:val="004E2A0F"/>
    <w:rsid w:val="004F1117"/>
    <w:rsid w:val="004F6947"/>
    <w:rsid w:val="00500D0E"/>
    <w:rsid w:val="0051333F"/>
    <w:rsid w:val="00522FE9"/>
    <w:rsid w:val="005245EB"/>
    <w:rsid w:val="00551E38"/>
    <w:rsid w:val="00560C9D"/>
    <w:rsid w:val="005626F4"/>
    <w:rsid w:val="0057708B"/>
    <w:rsid w:val="005818B3"/>
    <w:rsid w:val="00584B8C"/>
    <w:rsid w:val="005B7C5C"/>
    <w:rsid w:val="005D7AF0"/>
    <w:rsid w:val="005F6119"/>
    <w:rsid w:val="00606BB8"/>
    <w:rsid w:val="006118A7"/>
    <w:rsid w:val="00615C26"/>
    <w:rsid w:val="00632604"/>
    <w:rsid w:val="00633EEC"/>
    <w:rsid w:val="006408E2"/>
    <w:rsid w:val="006443BB"/>
    <w:rsid w:val="0065560E"/>
    <w:rsid w:val="00670ABA"/>
    <w:rsid w:val="0069463A"/>
    <w:rsid w:val="006A16B3"/>
    <w:rsid w:val="006B1653"/>
    <w:rsid w:val="006B2B17"/>
    <w:rsid w:val="006B3115"/>
    <w:rsid w:val="006C369E"/>
    <w:rsid w:val="006C7114"/>
    <w:rsid w:val="006C786C"/>
    <w:rsid w:val="006D1631"/>
    <w:rsid w:val="006D3E50"/>
    <w:rsid w:val="006E3A63"/>
    <w:rsid w:val="006F0DC0"/>
    <w:rsid w:val="006F71CB"/>
    <w:rsid w:val="006F797A"/>
    <w:rsid w:val="007013D9"/>
    <w:rsid w:val="00705803"/>
    <w:rsid w:val="007063DE"/>
    <w:rsid w:val="00713585"/>
    <w:rsid w:val="00725422"/>
    <w:rsid w:val="00727196"/>
    <w:rsid w:val="007527AA"/>
    <w:rsid w:val="00754B58"/>
    <w:rsid w:val="007561DA"/>
    <w:rsid w:val="0076032A"/>
    <w:rsid w:val="00764980"/>
    <w:rsid w:val="00772EC3"/>
    <w:rsid w:val="0077717F"/>
    <w:rsid w:val="00784CB0"/>
    <w:rsid w:val="00785C64"/>
    <w:rsid w:val="00785E87"/>
    <w:rsid w:val="00796232"/>
    <w:rsid w:val="007A1869"/>
    <w:rsid w:val="007A3EA3"/>
    <w:rsid w:val="007A7470"/>
    <w:rsid w:val="007C3F9B"/>
    <w:rsid w:val="007C601E"/>
    <w:rsid w:val="007D4B11"/>
    <w:rsid w:val="007D7032"/>
    <w:rsid w:val="007E7B63"/>
    <w:rsid w:val="007F3E32"/>
    <w:rsid w:val="007F3EA0"/>
    <w:rsid w:val="007F77AD"/>
    <w:rsid w:val="008042B7"/>
    <w:rsid w:val="00811981"/>
    <w:rsid w:val="00812C0F"/>
    <w:rsid w:val="00825969"/>
    <w:rsid w:val="0086131A"/>
    <w:rsid w:val="008724DD"/>
    <w:rsid w:val="00880974"/>
    <w:rsid w:val="00882B1C"/>
    <w:rsid w:val="00885E16"/>
    <w:rsid w:val="00886A06"/>
    <w:rsid w:val="00892169"/>
    <w:rsid w:val="00894A1C"/>
    <w:rsid w:val="0089518E"/>
    <w:rsid w:val="00896B9F"/>
    <w:rsid w:val="008A428F"/>
    <w:rsid w:val="008A5FD0"/>
    <w:rsid w:val="008D22E8"/>
    <w:rsid w:val="008D4AB8"/>
    <w:rsid w:val="008D796B"/>
    <w:rsid w:val="008E3B1B"/>
    <w:rsid w:val="008E5F86"/>
    <w:rsid w:val="008F57C4"/>
    <w:rsid w:val="00905CDA"/>
    <w:rsid w:val="00907F15"/>
    <w:rsid w:val="00926660"/>
    <w:rsid w:val="00930D05"/>
    <w:rsid w:val="00937409"/>
    <w:rsid w:val="00937B83"/>
    <w:rsid w:val="00941EBF"/>
    <w:rsid w:val="00952892"/>
    <w:rsid w:val="009610A9"/>
    <w:rsid w:val="00961BF5"/>
    <w:rsid w:val="009664A0"/>
    <w:rsid w:val="009716B0"/>
    <w:rsid w:val="009726C6"/>
    <w:rsid w:val="00972D89"/>
    <w:rsid w:val="00974D73"/>
    <w:rsid w:val="00977042"/>
    <w:rsid w:val="00981D2C"/>
    <w:rsid w:val="0099410E"/>
    <w:rsid w:val="009A40B3"/>
    <w:rsid w:val="009B4A16"/>
    <w:rsid w:val="009C15DD"/>
    <w:rsid w:val="009D2BA0"/>
    <w:rsid w:val="009D6018"/>
    <w:rsid w:val="009E2551"/>
    <w:rsid w:val="009E75DD"/>
    <w:rsid w:val="009F242D"/>
    <w:rsid w:val="009F41AE"/>
    <w:rsid w:val="00A12320"/>
    <w:rsid w:val="00A30A21"/>
    <w:rsid w:val="00A4187E"/>
    <w:rsid w:val="00A5101B"/>
    <w:rsid w:val="00A51AA7"/>
    <w:rsid w:val="00A538BE"/>
    <w:rsid w:val="00A56311"/>
    <w:rsid w:val="00A56899"/>
    <w:rsid w:val="00A63187"/>
    <w:rsid w:val="00A634D9"/>
    <w:rsid w:val="00A71351"/>
    <w:rsid w:val="00A733EA"/>
    <w:rsid w:val="00A74426"/>
    <w:rsid w:val="00A81064"/>
    <w:rsid w:val="00A968BB"/>
    <w:rsid w:val="00AA1BAA"/>
    <w:rsid w:val="00AA63D4"/>
    <w:rsid w:val="00AB4362"/>
    <w:rsid w:val="00AD252B"/>
    <w:rsid w:val="00AD53AF"/>
    <w:rsid w:val="00AE1EAA"/>
    <w:rsid w:val="00AF1A73"/>
    <w:rsid w:val="00AF6CB2"/>
    <w:rsid w:val="00B02F28"/>
    <w:rsid w:val="00B13876"/>
    <w:rsid w:val="00B148E2"/>
    <w:rsid w:val="00B14FBA"/>
    <w:rsid w:val="00B356F5"/>
    <w:rsid w:val="00B41623"/>
    <w:rsid w:val="00B41F7D"/>
    <w:rsid w:val="00B513FD"/>
    <w:rsid w:val="00B55B8B"/>
    <w:rsid w:val="00B614D8"/>
    <w:rsid w:val="00B67086"/>
    <w:rsid w:val="00B678BD"/>
    <w:rsid w:val="00B75154"/>
    <w:rsid w:val="00B8090E"/>
    <w:rsid w:val="00BA19D0"/>
    <w:rsid w:val="00BB4788"/>
    <w:rsid w:val="00BB4B76"/>
    <w:rsid w:val="00BC129F"/>
    <w:rsid w:val="00BC3035"/>
    <w:rsid w:val="00BC5DD7"/>
    <w:rsid w:val="00BD58E0"/>
    <w:rsid w:val="00BE1884"/>
    <w:rsid w:val="00BF63DB"/>
    <w:rsid w:val="00C06475"/>
    <w:rsid w:val="00C27F8C"/>
    <w:rsid w:val="00C31B22"/>
    <w:rsid w:val="00C32CFB"/>
    <w:rsid w:val="00C41F7D"/>
    <w:rsid w:val="00C43FE8"/>
    <w:rsid w:val="00C441A1"/>
    <w:rsid w:val="00C46057"/>
    <w:rsid w:val="00C54550"/>
    <w:rsid w:val="00C5493D"/>
    <w:rsid w:val="00C57EBB"/>
    <w:rsid w:val="00C67E0A"/>
    <w:rsid w:val="00C77027"/>
    <w:rsid w:val="00C80FB1"/>
    <w:rsid w:val="00C8376F"/>
    <w:rsid w:val="00C90F14"/>
    <w:rsid w:val="00CA4AA0"/>
    <w:rsid w:val="00CB2C69"/>
    <w:rsid w:val="00CB60B4"/>
    <w:rsid w:val="00CE11DD"/>
    <w:rsid w:val="00CE549D"/>
    <w:rsid w:val="00CE58EC"/>
    <w:rsid w:val="00CF127A"/>
    <w:rsid w:val="00D128E8"/>
    <w:rsid w:val="00D2184D"/>
    <w:rsid w:val="00D239A4"/>
    <w:rsid w:val="00D25B58"/>
    <w:rsid w:val="00D3221C"/>
    <w:rsid w:val="00D421CA"/>
    <w:rsid w:val="00D452C4"/>
    <w:rsid w:val="00D55489"/>
    <w:rsid w:val="00D6665C"/>
    <w:rsid w:val="00D7311A"/>
    <w:rsid w:val="00D736BB"/>
    <w:rsid w:val="00D837BC"/>
    <w:rsid w:val="00D93A13"/>
    <w:rsid w:val="00D97FB2"/>
    <w:rsid w:val="00DB2C1E"/>
    <w:rsid w:val="00DC291A"/>
    <w:rsid w:val="00DC39BB"/>
    <w:rsid w:val="00DC5073"/>
    <w:rsid w:val="00DC60CA"/>
    <w:rsid w:val="00DC6454"/>
    <w:rsid w:val="00DD09A1"/>
    <w:rsid w:val="00DE458E"/>
    <w:rsid w:val="00DF264E"/>
    <w:rsid w:val="00E02EEE"/>
    <w:rsid w:val="00E05AE4"/>
    <w:rsid w:val="00E21BA2"/>
    <w:rsid w:val="00E23A89"/>
    <w:rsid w:val="00E2612B"/>
    <w:rsid w:val="00E34641"/>
    <w:rsid w:val="00E40E44"/>
    <w:rsid w:val="00E43B99"/>
    <w:rsid w:val="00E447AC"/>
    <w:rsid w:val="00E46D9D"/>
    <w:rsid w:val="00E545CE"/>
    <w:rsid w:val="00E5614B"/>
    <w:rsid w:val="00E57879"/>
    <w:rsid w:val="00E6440C"/>
    <w:rsid w:val="00E80239"/>
    <w:rsid w:val="00E82965"/>
    <w:rsid w:val="00E954E7"/>
    <w:rsid w:val="00EA2334"/>
    <w:rsid w:val="00EB0509"/>
    <w:rsid w:val="00EE185D"/>
    <w:rsid w:val="00EF3944"/>
    <w:rsid w:val="00EF4559"/>
    <w:rsid w:val="00F03D6A"/>
    <w:rsid w:val="00F052C1"/>
    <w:rsid w:val="00F06B31"/>
    <w:rsid w:val="00F078D8"/>
    <w:rsid w:val="00F232E4"/>
    <w:rsid w:val="00F26732"/>
    <w:rsid w:val="00F40BA5"/>
    <w:rsid w:val="00F42652"/>
    <w:rsid w:val="00F42B85"/>
    <w:rsid w:val="00F45E42"/>
    <w:rsid w:val="00F46B59"/>
    <w:rsid w:val="00F51214"/>
    <w:rsid w:val="00F65CD5"/>
    <w:rsid w:val="00F65F15"/>
    <w:rsid w:val="00F72464"/>
    <w:rsid w:val="00F738B9"/>
    <w:rsid w:val="00F801D2"/>
    <w:rsid w:val="00F976B2"/>
    <w:rsid w:val="00F97AFC"/>
    <w:rsid w:val="00FC184E"/>
    <w:rsid w:val="00FC324F"/>
    <w:rsid w:val="00FC7C0A"/>
    <w:rsid w:val="00FD6630"/>
    <w:rsid w:val="00FD7C2B"/>
    <w:rsid w:val="00FF1D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1B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1B72"/>
    <w:rPr>
      <w:rFonts w:ascii="Tahoma" w:hAnsi="Tahoma" w:cs="Tahoma"/>
      <w:sz w:val="16"/>
      <w:szCs w:val="16"/>
    </w:rPr>
  </w:style>
  <w:style w:type="table" w:styleId="Grilledutableau">
    <w:name w:val="Table Grid"/>
    <w:basedOn w:val="TableauNormal"/>
    <w:uiPriority w:val="59"/>
    <w:rsid w:val="00A7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77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76840"/>
    <w:pPr>
      <w:ind w:left="720"/>
      <w:contextualSpacing/>
    </w:pPr>
  </w:style>
  <w:style w:type="character" w:styleId="lev">
    <w:name w:val="Strong"/>
    <w:basedOn w:val="Policepardfaut"/>
    <w:uiPriority w:val="22"/>
    <w:qFormat/>
    <w:rsid w:val="00560C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1B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1B72"/>
    <w:rPr>
      <w:rFonts w:ascii="Tahoma" w:hAnsi="Tahoma" w:cs="Tahoma"/>
      <w:sz w:val="16"/>
      <w:szCs w:val="16"/>
    </w:rPr>
  </w:style>
  <w:style w:type="table" w:styleId="Grilledutableau">
    <w:name w:val="Table Grid"/>
    <w:basedOn w:val="TableauNormal"/>
    <w:uiPriority w:val="59"/>
    <w:rsid w:val="00A7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77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76840"/>
    <w:pPr>
      <w:ind w:left="720"/>
      <w:contextualSpacing/>
    </w:pPr>
  </w:style>
  <w:style w:type="character" w:styleId="lev">
    <w:name w:val="Strong"/>
    <w:basedOn w:val="Policepardfaut"/>
    <w:uiPriority w:val="22"/>
    <w:qFormat/>
    <w:rsid w:val="00560C9D"/>
    <w:rPr>
      <w:b/>
      <w:bCs/>
    </w:rPr>
  </w:style>
</w:styles>
</file>

<file path=word/webSettings.xml><?xml version="1.0" encoding="utf-8"?>
<w:webSettings xmlns:r="http://schemas.openxmlformats.org/officeDocument/2006/relationships" xmlns:w="http://schemas.openxmlformats.org/wordprocessingml/2006/main">
  <w:divs>
    <w:div w:id="515390359">
      <w:bodyDiv w:val="1"/>
      <w:marLeft w:val="120"/>
      <w:marRight w:val="120"/>
      <w:marTop w:val="120"/>
      <w:marBottom w:val="120"/>
      <w:divBdr>
        <w:top w:val="none" w:sz="0" w:space="0" w:color="auto"/>
        <w:left w:val="none" w:sz="0" w:space="0" w:color="auto"/>
        <w:bottom w:val="none" w:sz="0" w:space="0" w:color="auto"/>
        <w:right w:val="none" w:sz="0" w:space="0" w:color="auto"/>
      </w:divBdr>
    </w:div>
    <w:div w:id="2057658364">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16A28-990A-4072-A2A1-9652D533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595</Words>
  <Characters>3273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dc:creator>
  <cp:lastModifiedBy>vero</cp:lastModifiedBy>
  <cp:revision>2</cp:revision>
  <dcterms:created xsi:type="dcterms:W3CDTF">2016-03-29T12:07:00Z</dcterms:created>
  <dcterms:modified xsi:type="dcterms:W3CDTF">2016-03-29T12:07:00Z</dcterms:modified>
</cp:coreProperties>
</file>